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68" w:rsidRDefault="00B47968" w:rsidP="00B47968">
      <w:pPr>
        <w:spacing w:after="0" w:line="240" w:lineRule="auto"/>
        <w:jc w:val="center"/>
        <w:rPr>
          <w:rFonts w:ascii="Arial" w:hAnsi="Arial" w:cs="Arial"/>
          <w:b/>
          <w:sz w:val="24"/>
          <w:szCs w:val="24"/>
        </w:rPr>
      </w:pPr>
    </w:p>
    <w:p w:rsidR="00B47968" w:rsidRDefault="00B47968" w:rsidP="00B47968">
      <w:pPr>
        <w:spacing w:after="0" w:line="240" w:lineRule="auto"/>
        <w:jc w:val="center"/>
        <w:rPr>
          <w:rFonts w:ascii="Arial" w:hAnsi="Arial" w:cs="Arial"/>
          <w:b/>
          <w:sz w:val="24"/>
          <w:szCs w:val="24"/>
        </w:rPr>
      </w:pPr>
    </w:p>
    <w:p w:rsidR="0013737A" w:rsidRPr="00B47968" w:rsidRDefault="00B47968" w:rsidP="00B47968">
      <w:pPr>
        <w:spacing w:after="0" w:line="240" w:lineRule="auto"/>
        <w:jc w:val="center"/>
        <w:rPr>
          <w:rFonts w:ascii="Arial" w:hAnsi="Arial" w:cs="Arial"/>
          <w:b/>
          <w:sz w:val="24"/>
          <w:szCs w:val="24"/>
        </w:rPr>
      </w:pPr>
      <w:r w:rsidRPr="00B47968">
        <w:rPr>
          <w:rFonts w:ascii="Arial" w:hAnsi="Arial" w:cs="Arial"/>
          <w:b/>
          <w:sz w:val="24"/>
          <w:szCs w:val="24"/>
        </w:rPr>
        <w:t>Formulierungshilfe</w:t>
      </w:r>
      <w:r w:rsidR="0013737A" w:rsidRPr="00B47968">
        <w:rPr>
          <w:rFonts w:ascii="Arial" w:hAnsi="Arial" w:cs="Arial"/>
          <w:b/>
          <w:sz w:val="24"/>
          <w:szCs w:val="24"/>
        </w:rPr>
        <w:t xml:space="preserve"> für eine</w:t>
      </w:r>
    </w:p>
    <w:p w:rsidR="0013737A" w:rsidRPr="00B47968" w:rsidRDefault="0013737A" w:rsidP="00B47968">
      <w:pPr>
        <w:spacing w:after="0" w:line="240" w:lineRule="auto"/>
        <w:jc w:val="center"/>
        <w:rPr>
          <w:rFonts w:ascii="Arial" w:hAnsi="Arial" w:cs="Arial"/>
          <w:b/>
          <w:sz w:val="24"/>
          <w:szCs w:val="24"/>
        </w:rPr>
      </w:pPr>
    </w:p>
    <w:p w:rsidR="00690EF9" w:rsidRPr="00B47968" w:rsidRDefault="0013737A" w:rsidP="00690EF9">
      <w:pPr>
        <w:spacing w:after="0" w:line="240" w:lineRule="auto"/>
        <w:jc w:val="center"/>
        <w:rPr>
          <w:rFonts w:ascii="Arial" w:hAnsi="Arial" w:cs="Arial"/>
          <w:b/>
          <w:sz w:val="24"/>
          <w:szCs w:val="24"/>
        </w:rPr>
      </w:pPr>
      <w:r>
        <w:rPr>
          <w:rFonts w:ascii="Arial" w:hAnsi="Arial" w:cs="Arial"/>
          <w:b/>
          <w:sz w:val="24"/>
          <w:szCs w:val="24"/>
        </w:rPr>
        <w:t>Auskunft</w:t>
      </w:r>
      <w:r w:rsidRPr="00B47968">
        <w:rPr>
          <w:rFonts w:ascii="Arial" w:hAnsi="Arial" w:cs="Arial"/>
          <w:b/>
          <w:sz w:val="24"/>
          <w:szCs w:val="24"/>
        </w:rPr>
        <w:t xml:space="preserve"> </w:t>
      </w:r>
      <w:r>
        <w:rPr>
          <w:rFonts w:ascii="Arial" w:hAnsi="Arial" w:cs="Arial"/>
          <w:b/>
          <w:sz w:val="24"/>
          <w:szCs w:val="24"/>
        </w:rPr>
        <w:t>nach</w:t>
      </w:r>
      <w:r w:rsidRPr="00B47968">
        <w:rPr>
          <w:rFonts w:ascii="Arial" w:hAnsi="Arial" w:cs="Arial"/>
          <w:b/>
          <w:sz w:val="24"/>
          <w:szCs w:val="24"/>
        </w:rPr>
        <w:t xml:space="preserve"> Artikel </w:t>
      </w:r>
      <w:r>
        <w:rPr>
          <w:rFonts w:ascii="Arial" w:hAnsi="Arial" w:cs="Arial"/>
          <w:b/>
          <w:sz w:val="24"/>
          <w:szCs w:val="24"/>
        </w:rPr>
        <w:t>15</w:t>
      </w:r>
      <w:r w:rsidRPr="00B47968">
        <w:rPr>
          <w:rFonts w:ascii="Arial" w:hAnsi="Arial" w:cs="Arial"/>
          <w:b/>
          <w:sz w:val="24"/>
          <w:szCs w:val="24"/>
        </w:rPr>
        <w:t xml:space="preserve"> </w:t>
      </w:r>
      <w:r>
        <w:rPr>
          <w:rFonts w:ascii="Arial" w:hAnsi="Arial" w:cs="Arial"/>
          <w:b/>
          <w:sz w:val="24"/>
          <w:szCs w:val="24"/>
        </w:rPr>
        <w:br/>
      </w:r>
      <w:r w:rsidRPr="00B47968">
        <w:rPr>
          <w:rFonts w:ascii="Arial" w:hAnsi="Arial" w:cs="Arial"/>
          <w:b/>
          <w:sz w:val="24"/>
          <w:szCs w:val="24"/>
        </w:rPr>
        <w:t>der Europäischen Datenschutz-Grundverordnung (DS-GVO)</w:t>
      </w:r>
    </w:p>
    <w:p w:rsidR="0013737A" w:rsidRDefault="0013737A" w:rsidP="00B47968">
      <w:pPr>
        <w:spacing w:after="0" w:line="240" w:lineRule="auto"/>
        <w:rPr>
          <w:rFonts w:ascii="Arial" w:hAnsi="Arial" w:cs="Arial"/>
        </w:rPr>
      </w:pPr>
    </w:p>
    <w:p w:rsidR="0013737A" w:rsidRDefault="0013737A" w:rsidP="004E1530">
      <w:pPr>
        <w:tabs>
          <w:tab w:val="left" w:pos="3119"/>
        </w:tabs>
        <w:spacing w:after="0" w:line="240" w:lineRule="auto"/>
        <w:rPr>
          <w:rFonts w:ascii="Arial" w:hAnsi="Arial" w:cs="Arial"/>
        </w:rPr>
      </w:pPr>
    </w:p>
    <w:p w:rsidR="008B385B" w:rsidRDefault="008B385B" w:rsidP="004E1530">
      <w:pPr>
        <w:tabs>
          <w:tab w:val="left" w:pos="3119"/>
        </w:tabs>
        <w:spacing w:after="0" w:line="240" w:lineRule="auto"/>
        <w:rPr>
          <w:rFonts w:ascii="Arial" w:hAnsi="Arial" w:cs="Arial"/>
        </w:rPr>
      </w:pPr>
    </w:p>
    <w:p w:rsidR="000F3301" w:rsidRPr="000F3301" w:rsidRDefault="000F3301" w:rsidP="000F3301">
      <w:pPr>
        <w:pBdr>
          <w:top w:val="single" w:sz="4" w:space="1" w:color="auto"/>
          <w:left w:val="single" w:sz="4" w:space="4" w:color="auto"/>
          <w:bottom w:val="single" w:sz="4" w:space="1" w:color="auto"/>
          <w:right w:val="single" w:sz="4" w:space="4" w:color="auto"/>
        </w:pBdr>
        <w:tabs>
          <w:tab w:val="left" w:pos="3119"/>
        </w:tabs>
        <w:spacing w:after="0" w:line="240" w:lineRule="auto"/>
        <w:rPr>
          <w:rFonts w:ascii="Arial" w:hAnsi="Arial" w:cs="Arial"/>
          <w:i/>
        </w:rPr>
      </w:pPr>
      <w:r w:rsidRPr="000F3301">
        <w:rPr>
          <w:rFonts w:ascii="Arial" w:hAnsi="Arial" w:cs="Arial"/>
          <w:i/>
        </w:rPr>
        <w:t>Dieses Muster enthält mögliche Formulierungshilfen, die der Anpassung und Ergänzung im Einzelfall bedürfen. Grau unterlegte Textpassagen bedürfen stets der Anpassung. Beachten Sie auch die Erläuterungen in den Fußnoten am Ende des Dokuments.</w:t>
      </w:r>
    </w:p>
    <w:p w:rsidR="000F3301" w:rsidRDefault="000F3301" w:rsidP="004E1530">
      <w:pPr>
        <w:tabs>
          <w:tab w:val="left" w:pos="3119"/>
        </w:tabs>
        <w:spacing w:after="0" w:line="240" w:lineRule="auto"/>
        <w:rPr>
          <w:rFonts w:ascii="Arial" w:hAnsi="Arial" w:cs="Arial"/>
        </w:rPr>
      </w:pPr>
    </w:p>
    <w:p w:rsidR="00690EF9" w:rsidRDefault="00690EF9" w:rsidP="004E1530">
      <w:pPr>
        <w:tabs>
          <w:tab w:val="left" w:pos="3119"/>
        </w:tabs>
        <w:spacing w:after="0" w:line="240" w:lineRule="auto"/>
        <w:rPr>
          <w:rFonts w:ascii="Arial" w:hAnsi="Arial" w:cs="Arial"/>
        </w:rPr>
      </w:pPr>
    </w:p>
    <w:p w:rsidR="008B385B" w:rsidRDefault="008B385B" w:rsidP="004E1530">
      <w:pPr>
        <w:tabs>
          <w:tab w:val="left" w:pos="3119"/>
        </w:tabs>
        <w:spacing w:after="0" w:line="240" w:lineRule="auto"/>
        <w:rPr>
          <w:rFonts w:ascii="Arial" w:hAnsi="Arial" w:cs="Arial"/>
        </w:rPr>
      </w:pPr>
    </w:p>
    <w:p w:rsidR="008B385B" w:rsidRDefault="008B385B" w:rsidP="004E1530">
      <w:pPr>
        <w:tabs>
          <w:tab w:val="left" w:pos="3119"/>
        </w:tabs>
        <w:spacing w:after="0" w:line="240" w:lineRule="auto"/>
        <w:rPr>
          <w:rFonts w:ascii="Arial" w:hAnsi="Arial" w:cs="Arial"/>
        </w:rPr>
      </w:pPr>
    </w:p>
    <w:p w:rsidR="0013737A" w:rsidRPr="003728DC" w:rsidRDefault="008B385B" w:rsidP="004E1530">
      <w:pPr>
        <w:tabs>
          <w:tab w:val="left" w:pos="3119"/>
        </w:tabs>
        <w:spacing w:after="0" w:line="240" w:lineRule="auto"/>
        <w:rPr>
          <w:rFonts w:ascii="Arial" w:hAnsi="Arial" w:cs="Arial"/>
        </w:rPr>
      </w:pPr>
      <w:r w:rsidRPr="008B385B">
        <w:rPr>
          <w:rFonts w:ascii="Arial" w:hAnsi="Arial" w:cs="Arial"/>
          <w:highlight w:val="lightGray"/>
        </w:rPr>
        <w:t>[</w:t>
      </w:r>
      <w:r w:rsidR="0013737A" w:rsidRPr="008B385B">
        <w:rPr>
          <w:rFonts w:ascii="Arial" w:hAnsi="Arial" w:cs="Arial"/>
          <w:highlight w:val="lightGray"/>
        </w:rPr>
        <w:t>Briefkopf mit Name, Anschrift und Kontaktdaten de</w:t>
      </w:r>
      <w:r w:rsidRPr="008B385B">
        <w:rPr>
          <w:rFonts w:ascii="Arial" w:hAnsi="Arial" w:cs="Arial"/>
          <w:highlight w:val="lightGray"/>
        </w:rPr>
        <w:t>s verantwortlichen Unternehmens]</w:t>
      </w:r>
    </w:p>
    <w:p w:rsidR="0013737A" w:rsidRDefault="0013737A" w:rsidP="004E1530">
      <w:pPr>
        <w:spacing w:after="0" w:line="240" w:lineRule="auto"/>
        <w:rPr>
          <w:rFonts w:ascii="Arial" w:hAnsi="Arial" w:cs="Arial"/>
        </w:rPr>
      </w:pPr>
    </w:p>
    <w:p w:rsidR="0013737A" w:rsidRDefault="0013737A" w:rsidP="004E1530">
      <w:pPr>
        <w:spacing w:after="0" w:line="240" w:lineRule="auto"/>
        <w:rPr>
          <w:rFonts w:ascii="Arial" w:hAnsi="Arial" w:cs="Arial"/>
        </w:rPr>
      </w:pPr>
    </w:p>
    <w:p w:rsidR="00017B98" w:rsidRDefault="00017B98" w:rsidP="004E1530">
      <w:pPr>
        <w:spacing w:after="0" w:line="240" w:lineRule="auto"/>
        <w:rPr>
          <w:rFonts w:ascii="Arial" w:hAnsi="Arial" w:cs="Arial"/>
        </w:rPr>
      </w:pPr>
      <w:r>
        <w:rPr>
          <w:rFonts w:ascii="Arial" w:hAnsi="Arial" w:cs="Arial"/>
        </w:rPr>
        <w:t>Betreff: Auskunft nach Art. 15 der Europäischen Datenschutz-Grundverordnung (DS-GVO)</w:t>
      </w:r>
    </w:p>
    <w:p w:rsidR="00017B98" w:rsidRDefault="00017B98" w:rsidP="004E1530">
      <w:pPr>
        <w:spacing w:after="0" w:line="240" w:lineRule="auto"/>
        <w:rPr>
          <w:rFonts w:ascii="Arial" w:hAnsi="Arial" w:cs="Arial"/>
        </w:rPr>
      </w:pPr>
    </w:p>
    <w:p w:rsidR="008B385B" w:rsidRDefault="008B385B" w:rsidP="004E1530">
      <w:pPr>
        <w:spacing w:after="0" w:line="240" w:lineRule="auto"/>
        <w:rPr>
          <w:rFonts w:ascii="Arial" w:hAnsi="Arial" w:cs="Arial"/>
        </w:rPr>
      </w:pPr>
    </w:p>
    <w:p w:rsidR="0013737A" w:rsidRDefault="0013737A" w:rsidP="004E1530">
      <w:pPr>
        <w:spacing w:after="0" w:line="240" w:lineRule="auto"/>
        <w:rPr>
          <w:rFonts w:ascii="Arial" w:hAnsi="Arial" w:cs="Arial"/>
        </w:rPr>
      </w:pPr>
      <w:r>
        <w:rPr>
          <w:rFonts w:ascii="Arial" w:hAnsi="Arial" w:cs="Arial"/>
        </w:rPr>
        <w:t xml:space="preserve">Sehr geehrter Herr </w:t>
      </w:r>
      <w:r w:rsidRPr="000944F4">
        <w:rPr>
          <w:rFonts w:ascii="Arial" w:hAnsi="Arial" w:cs="Arial"/>
          <w:highlight w:val="lightGray"/>
        </w:rPr>
        <w:t>[Name]</w:t>
      </w:r>
      <w:r>
        <w:rPr>
          <w:rFonts w:ascii="Arial" w:hAnsi="Arial" w:cs="Arial"/>
        </w:rPr>
        <w:t xml:space="preserve"> / sehr geehrte Frau </w:t>
      </w:r>
      <w:r w:rsidRPr="000944F4">
        <w:rPr>
          <w:rFonts w:ascii="Arial" w:hAnsi="Arial" w:cs="Arial"/>
          <w:highlight w:val="lightGray"/>
        </w:rPr>
        <w:t>[Name]</w:t>
      </w:r>
      <w:r>
        <w:rPr>
          <w:rFonts w:ascii="Arial" w:hAnsi="Arial" w:cs="Arial"/>
        </w:rPr>
        <w:t>,</w:t>
      </w:r>
    </w:p>
    <w:p w:rsidR="0013737A" w:rsidRDefault="0013737A" w:rsidP="004E1530">
      <w:pPr>
        <w:spacing w:after="0" w:line="240" w:lineRule="auto"/>
        <w:rPr>
          <w:rFonts w:ascii="Arial" w:hAnsi="Arial" w:cs="Arial"/>
        </w:rPr>
      </w:pPr>
    </w:p>
    <w:p w:rsidR="0013737A" w:rsidRDefault="0013737A" w:rsidP="004E1530">
      <w:pPr>
        <w:spacing w:after="0" w:line="240" w:lineRule="auto"/>
        <w:rPr>
          <w:rFonts w:ascii="Arial" w:hAnsi="Arial" w:cs="Arial"/>
        </w:rPr>
      </w:pPr>
      <w:r>
        <w:rPr>
          <w:rFonts w:ascii="Arial" w:hAnsi="Arial" w:cs="Arial"/>
        </w:rPr>
        <w:t xml:space="preserve">auf Ihre Nachricht vom </w:t>
      </w:r>
      <w:r w:rsidRPr="000944F4">
        <w:rPr>
          <w:rFonts w:ascii="Arial" w:hAnsi="Arial" w:cs="Arial"/>
          <w:highlight w:val="lightGray"/>
        </w:rPr>
        <w:t>[Datum]</w:t>
      </w:r>
      <w:r w:rsidR="00C70E26">
        <w:rPr>
          <w:rFonts w:ascii="Arial" w:hAnsi="Arial" w:cs="Arial"/>
        </w:rPr>
        <w:t xml:space="preserve">, hier eingegangen am </w:t>
      </w:r>
      <w:r w:rsidR="00C70E26" w:rsidRPr="00C70E26">
        <w:rPr>
          <w:rFonts w:ascii="Arial" w:hAnsi="Arial" w:cs="Arial"/>
          <w:highlight w:val="lightGray"/>
        </w:rPr>
        <w:t>[Datum]</w:t>
      </w:r>
      <w:r w:rsidR="00C70E26">
        <w:rPr>
          <w:rFonts w:ascii="Arial" w:hAnsi="Arial" w:cs="Arial"/>
        </w:rPr>
        <w:t>,</w:t>
      </w:r>
      <w:r>
        <w:rPr>
          <w:rFonts w:ascii="Arial" w:hAnsi="Arial" w:cs="Arial"/>
        </w:rPr>
        <w:t xml:space="preserve"> teile ich Ihnen gemäß Art. 15 DS-GVO, dass </w:t>
      </w:r>
      <w:r w:rsidRPr="000944F4">
        <w:rPr>
          <w:rFonts w:ascii="Arial" w:hAnsi="Arial" w:cs="Arial"/>
          <w:highlight w:val="lightGray"/>
        </w:rPr>
        <w:t>[</w:t>
      </w:r>
      <w:r w:rsidR="00C70E26">
        <w:rPr>
          <w:rFonts w:ascii="Arial" w:hAnsi="Arial" w:cs="Arial"/>
          <w:highlight w:val="lightGray"/>
        </w:rPr>
        <w:t xml:space="preserve">die ABC GmbH; </w:t>
      </w:r>
      <w:r w:rsidRPr="000944F4">
        <w:rPr>
          <w:rFonts w:ascii="Arial" w:hAnsi="Arial" w:cs="Arial"/>
          <w:highlight w:val="lightGray"/>
        </w:rPr>
        <w:t>Name des Verantwortlichen]</w:t>
      </w:r>
      <w:r>
        <w:rPr>
          <w:rFonts w:ascii="Arial" w:hAnsi="Arial" w:cs="Arial"/>
        </w:rPr>
        <w:t xml:space="preserve"> </w:t>
      </w:r>
      <w:r w:rsidRPr="006B7F27">
        <w:rPr>
          <w:rFonts w:ascii="Arial" w:hAnsi="Arial" w:cs="Arial"/>
        </w:rPr>
        <w:t xml:space="preserve">keine </w:t>
      </w:r>
      <w:r w:rsidR="006B7F27">
        <w:rPr>
          <w:rFonts w:ascii="Arial" w:hAnsi="Arial" w:cs="Arial"/>
          <w:highlight w:val="lightGray"/>
        </w:rPr>
        <w:t>[ODER]</w:t>
      </w:r>
      <w:r w:rsidR="006B7F27" w:rsidRPr="006B7F27">
        <w:rPr>
          <w:rFonts w:ascii="Arial" w:hAnsi="Arial" w:cs="Arial"/>
        </w:rPr>
        <w:t xml:space="preserve"> </w:t>
      </w:r>
      <w:r w:rsidRPr="006B7F27">
        <w:rPr>
          <w:rFonts w:ascii="Arial" w:hAnsi="Arial" w:cs="Arial"/>
        </w:rPr>
        <w:t>folgende</w:t>
      </w:r>
      <w:r>
        <w:rPr>
          <w:rFonts w:ascii="Arial" w:hAnsi="Arial" w:cs="Arial"/>
        </w:rPr>
        <w:t xml:space="preserve"> Ihrer personenbezogenen Daten</w:t>
      </w:r>
      <w:r>
        <w:rPr>
          <w:rStyle w:val="Endnotenzeichen"/>
          <w:rFonts w:ascii="Arial" w:hAnsi="Arial" w:cs="Arial"/>
        </w:rPr>
        <w:endnoteReference w:id="1"/>
      </w:r>
      <w:r>
        <w:rPr>
          <w:rFonts w:ascii="Arial" w:hAnsi="Arial" w:cs="Arial"/>
        </w:rPr>
        <w:t xml:space="preserve"> verarbeitet:</w:t>
      </w:r>
    </w:p>
    <w:p w:rsidR="0013737A" w:rsidRDefault="0013737A" w:rsidP="004E1530">
      <w:pPr>
        <w:spacing w:after="0" w:line="240" w:lineRule="auto"/>
        <w:rPr>
          <w:rFonts w:ascii="Arial" w:hAnsi="Arial" w:cs="Arial"/>
        </w:rPr>
      </w:pPr>
    </w:p>
    <w:tbl>
      <w:tblPr>
        <w:tblStyle w:val="Tabellenraster"/>
        <w:tblW w:w="8647" w:type="dxa"/>
        <w:tblInd w:w="279" w:type="dxa"/>
        <w:tblLook w:val="04A0" w:firstRow="1" w:lastRow="0" w:firstColumn="1" w:lastColumn="0" w:noHBand="0" w:noVBand="1"/>
      </w:tblPr>
      <w:tblGrid>
        <w:gridCol w:w="3402"/>
        <w:gridCol w:w="5245"/>
      </w:tblGrid>
      <w:tr w:rsidR="00D05D74" w:rsidRPr="00072367" w:rsidTr="00D05D74">
        <w:tc>
          <w:tcPr>
            <w:tcW w:w="3402" w:type="dxa"/>
          </w:tcPr>
          <w:p w:rsidR="00D05D74" w:rsidRPr="00072367" w:rsidRDefault="00D05D74" w:rsidP="00AC16E9">
            <w:pPr>
              <w:spacing w:before="60" w:after="60"/>
              <w:rPr>
                <w:rFonts w:ascii="Arial" w:hAnsi="Arial" w:cs="Arial"/>
                <w:b/>
              </w:rPr>
            </w:pPr>
            <w:r w:rsidRPr="00072367">
              <w:rPr>
                <w:rFonts w:ascii="Arial" w:hAnsi="Arial" w:cs="Arial"/>
                <w:b/>
              </w:rPr>
              <w:t>Datenkategorie:</w:t>
            </w:r>
          </w:p>
        </w:tc>
        <w:tc>
          <w:tcPr>
            <w:tcW w:w="5245" w:type="dxa"/>
          </w:tcPr>
          <w:p w:rsidR="00D05D74" w:rsidRPr="00072367" w:rsidRDefault="00D05D74" w:rsidP="00D05D74">
            <w:pPr>
              <w:spacing w:before="60" w:after="60"/>
              <w:ind w:right="-1736"/>
              <w:rPr>
                <w:rFonts w:ascii="Arial" w:hAnsi="Arial" w:cs="Arial"/>
                <w:b/>
              </w:rPr>
            </w:pPr>
            <w:r w:rsidRPr="00072367">
              <w:rPr>
                <w:rFonts w:ascii="Arial" w:hAnsi="Arial" w:cs="Arial"/>
                <w:b/>
              </w:rPr>
              <w:t>Ihr konkretes personenbezogenes Datum:</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Familienname:</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Maria</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Vorname:</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Muster</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Geburtsdatum:</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01.01.1980</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Anschrift:</w:t>
            </w:r>
          </w:p>
        </w:tc>
        <w:tc>
          <w:tcPr>
            <w:tcW w:w="5245" w:type="dxa"/>
          </w:tcPr>
          <w:p w:rsidR="00D05D74" w:rsidRPr="000F3301" w:rsidRDefault="00385D1D" w:rsidP="00393AE8">
            <w:pPr>
              <w:spacing w:before="60" w:after="60"/>
              <w:rPr>
                <w:rFonts w:ascii="Arial" w:hAnsi="Arial" w:cs="Arial"/>
                <w:highlight w:val="lightGray"/>
              </w:rPr>
            </w:pPr>
            <w:r>
              <w:rPr>
                <w:rFonts w:ascii="Arial" w:hAnsi="Arial" w:cs="Arial"/>
                <w:highlight w:val="lightGray"/>
              </w:rPr>
              <w:t>Haupt</w:t>
            </w:r>
            <w:r w:rsidR="00D05D74" w:rsidRPr="000F3301">
              <w:rPr>
                <w:rFonts w:ascii="Arial" w:hAnsi="Arial" w:cs="Arial"/>
                <w:highlight w:val="lightGray"/>
              </w:rPr>
              <w:t>straße 1, 1</w:t>
            </w:r>
            <w:r w:rsidR="00393AE8">
              <w:rPr>
                <w:rFonts w:ascii="Arial" w:hAnsi="Arial" w:cs="Arial"/>
                <w:highlight w:val="lightGray"/>
              </w:rPr>
              <w:t>2345</w:t>
            </w:r>
            <w:r w:rsidR="00D05D74" w:rsidRPr="000F3301">
              <w:rPr>
                <w:rFonts w:ascii="Arial" w:hAnsi="Arial" w:cs="Arial"/>
                <w:highlight w:val="lightGray"/>
              </w:rPr>
              <w:t xml:space="preserve"> Kleinstadt</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Telefonnummer:</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0123/4567890</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E-Mail-Adresse:</w:t>
            </w:r>
          </w:p>
        </w:tc>
        <w:tc>
          <w:tcPr>
            <w:tcW w:w="5245" w:type="dxa"/>
          </w:tcPr>
          <w:p w:rsidR="00D05D74" w:rsidRPr="000F3301" w:rsidRDefault="00D05D74" w:rsidP="00385D1D">
            <w:pPr>
              <w:spacing w:before="60" w:after="60"/>
              <w:rPr>
                <w:rFonts w:ascii="Arial" w:hAnsi="Arial" w:cs="Arial"/>
                <w:highlight w:val="lightGray"/>
              </w:rPr>
            </w:pPr>
            <w:r w:rsidRPr="000F3301">
              <w:rPr>
                <w:rFonts w:ascii="Arial" w:hAnsi="Arial" w:cs="Arial"/>
                <w:highlight w:val="lightGray"/>
              </w:rPr>
              <w:t>mm1180@</w:t>
            </w:r>
            <w:r w:rsidR="00385D1D">
              <w:rPr>
                <w:rFonts w:ascii="Arial" w:hAnsi="Arial" w:cs="Arial"/>
                <w:highlight w:val="lightGray"/>
              </w:rPr>
              <w:t>muster</w:t>
            </w:r>
            <w:r w:rsidRPr="000F3301">
              <w:rPr>
                <w:rFonts w:ascii="Arial" w:hAnsi="Arial" w:cs="Arial"/>
                <w:highlight w:val="lightGray"/>
              </w:rPr>
              <w:t>mail.de</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Kundennummer:</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12345</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Bankverbindung</w:t>
            </w:r>
            <w:r w:rsidR="002D6A8C">
              <w:rPr>
                <w:rFonts w:ascii="Arial" w:hAnsi="Arial" w:cs="Arial"/>
              </w:rPr>
              <w:t>/Zahlarten</w:t>
            </w:r>
            <w:r w:rsidRPr="00251F87">
              <w:rPr>
                <w:rFonts w:ascii="Arial" w:hAnsi="Arial" w:cs="Arial"/>
              </w:rPr>
              <w:t>:</w:t>
            </w:r>
          </w:p>
        </w:tc>
        <w:tc>
          <w:tcPr>
            <w:tcW w:w="5245" w:type="dxa"/>
          </w:tcPr>
          <w:p w:rsidR="00D05D74" w:rsidRPr="000F3301" w:rsidRDefault="002D6A8C" w:rsidP="00AC16E9">
            <w:pPr>
              <w:spacing w:before="60" w:after="60"/>
              <w:rPr>
                <w:rFonts w:ascii="Arial" w:hAnsi="Arial" w:cs="Arial"/>
                <w:highlight w:val="lightGray"/>
              </w:rPr>
            </w:pPr>
            <w:r w:rsidRPr="000F3301">
              <w:rPr>
                <w:rFonts w:ascii="Arial" w:hAnsi="Arial" w:cs="Arial"/>
                <w:highlight w:val="lightGray"/>
              </w:rPr>
              <w:t xml:space="preserve">IBAN </w:t>
            </w:r>
            <w:r w:rsidR="00D05D74" w:rsidRPr="000F3301">
              <w:rPr>
                <w:rFonts w:ascii="Arial" w:hAnsi="Arial" w:cs="Arial"/>
                <w:highlight w:val="lightGray"/>
              </w:rPr>
              <w:t>DE12 3456 7891 2345 67</w:t>
            </w:r>
          </w:p>
          <w:p w:rsidR="002D6A8C" w:rsidRPr="000F3301" w:rsidRDefault="002D6A8C" w:rsidP="002D6A8C">
            <w:pPr>
              <w:spacing w:before="60" w:after="60"/>
              <w:rPr>
                <w:rFonts w:ascii="Arial" w:hAnsi="Arial" w:cs="Arial"/>
                <w:highlight w:val="lightGray"/>
              </w:rPr>
            </w:pPr>
            <w:r w:rsidRPr="000F3301">
              <w:rPr>
                <w:rFonts w:ascii="Arial" w:hAnsi="Arial" w:cs="Arial"/>
                <w:highlight w:val="lightGray"/>
              </w:rPr>
              <w:t>Kreditkartennummer 1234 5678 9012 3456</w:t>
            </w:r>
          </w:p>
        </w:tc>
      </w:tr>
      <w:tr w:rsidR="00D05D74" w:rsidRPr="00251F87" w:rsidTr="00D05D74">
        <w:tc>
          <w:tcPr>
            <w:tcW w:w="3402" w:type="dxa"/>
          </w:tcPr>
          <w:p w:rsidR="00D05D74" w:rsidRPr="00251F87" w:rsidRDefault="00D05D74" w:rsidP="00AC16E9">
            <w:pPr>
              <w:spacing w:before="60" w:after="60"/>
              <w:rPr>
                <w:rFonts w:ascii="Arial" w:hAnsi="Arial" w:cs="Arial"/>
              </w:rPr>
            </w:pPr>
            <w:r w:rsidRPr="00251F87">
              <w:rPr>
                <w:rFonts w:ascii="Arial" w:hAnsi="Arial" w:cs="Arial"/>
              </w:rPr>
              <w:t>Vertragsdaten:</w:t>
            </w:r>
          </w:p>
        </w:tc>
        <w:tc>
          <w:tcPr>
            <w:tcW w:w="5245" w:type="dxa"/>
          </w:tcPr>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Vertrag vom 02.01.2021</w:t>
            </w:r>
          </w:p>
          <w:p w:rsidR="00D05D74" w:rsidRPr="000F3301" w:rsidRDefault="00D05D74" w:rsidP="00AC16E9">
            <w:pPr>
              <w:spacing w:before="60" w:after="60"/>
              <w:rPr>
                <w:rFonts w:ascii="Arial" w:hAnsi="Arial" w:cs="Arial"/>
                <w:highlight w:val="lightGray"/>
              </w:rPr>
            </w:pPr>
            <w:r w:rsidRPr="000F3301">
              <w:rPr>
                <w:rFonts w:ascii="Arial" w:hAnsi="Arial" w:cs="Arial"/>
                <w:highlight w:val="lightGray"/>
              </w:rPr>
              <w:t>Vertragsnummer 987654</w:t>
            </w:r>
          </w:p>
          <w:p w:rsidR="003176CB" w:rsidRPr="000F3301" w:rsidRDefault="003176CB" w:rsidP="00AC16E9">
            <w:pPr>
              <w:spacing w:before="60" w:after="60"/>
              <w:rPr>
                <w:rFonts w:ascii="Arial" w:hAnsi="Arial" w:cs="Arial"/>
                <w:highlight w:val="lightGray"/>
              </w:rPr>
            </w:pPr>
            <w:r w:rsidRPr="000F3301">
              <w:rPr>
                <w:rFonts w:ascii="Arial" w:hAnsi="Arial" w:cs="Arial"/>
                <w:highlight w:val="lightGray"/>
              </w:rPr>
              <w:t>Vertragsgegenstand: …</w:t>
            </w:r>
          </w:p>
        </w:tc>
      </w:tr>
      <w:tr w:rsidR="00D05D74" w:rsidRPr="00251F87" w:rsidTr="00D05D74">
        <w:tc>
          <w:tcPr>
            <w:tcW w:w="3402" w:type="dxa"/>
          </w:tcPr>
          <w:p w:rsidR="00D05D74" w:rsidRPr="000944F4" w:rsidRDefault="00D05D74" w:rsidP="00AC16E9">
            <w:pPr>
              <w:spacing w:before="60" w:after="60"/>
              <w:rPr>
                <w:rFonts w:ascii="Arial" w:hAnsi="Arial" w:cs="Arial"/>
                <w:i/>
              </w:rPr>
            </w:pPr>
            <w:r w:rsidRPr="0076763F">
              <w:rPr>
                <w:rFonts w:ascii="Arial" w:hAnsi="Arial" w:cs="Arial"/>
                <w:i/>
                <w:highlight w:val="lightGray"/>
              </w:rPr>
              <w:t>weitere Kategorien von Daten</w:t>
            </w:r>
            <w:r w:rsidRPr="0076763F">
              <w:rPr>
                <w:rFonts w:ascii="Arial" w:hAnsi="Arial" w:cs="Arial"/>
                <w:i/>
                <w:highlight w:val="lightGray"/>
                <w:vertAlign w:val="superscript"/>
              </w:rPr>
              <w:t>2</w:t>
            </w:r>
            <w:r w:rsidRPr="0076763F">
              <w:rPr>
                <w:rFonts w:ascii="Arial" w:hAnsi="Arial" w:cs="Arial"/>
                <w:i/>
                <w:highlight w:val="lightGray"/>
              </w:rPr>
              <w:t xml:space="preserve">, z. B. </w:t>
            </w:r>
            <w:r w:rsidR="002D6A8C" w:rsidRPr="0076763F">
              <w:rPr>
                <w:rFonts w:ascii="Arial" w:hAnsi="Arial" w:cs="Arial"/>
                <w:i/>
                <w:highlight w:val="lightGray"/>
              </w:rPr>
              <w:t xml:space="preserve">Bonitätsdaten, </w:t>
            </w:r>
            <w:r w:rsidR="003176CB" w:rsidRPr="0076763F">
              <w:rPr>
                <w:rFonts w:ascii="Arial" w:hAnsi="Arial" w:cs="Arial"/>
                <w:i/>
                <w:highlight w:val="lightGray"/>
              </w:rPr>
              <w:t>Bestellhistorie, Abrechnungsdaten</w:t>
            </w:r>
          </w:p>
        </w:tc>
        <w:tc>
          <w:tcPr>
            <w:tcW w:w="5245" w:type="dxa"/>
          </w:tcPr>
          <w:p w:rsidR="00D05D74" w:rsidRPr="00251F87" w:rsidRDefault="00D05D74" w:rsidP="00AC16E9">
            <w:pPr>
              <w:spacing w:before="60" w:after="60"/>
              <w:rPr>
                <w:rFonts w:ascii="Arial" w:hAnsi="Arial" w:cs="Arial"/>
              </w:rPr>
            </w:pPr>
          </w:p>
        </w:tc>
      </w:tr>
    </w:tbl>
    <w:p w:rsidR="00694404" w:rsidRDefault="00694404" w:rsidP="004E1530">
      <w:pPr>
        <w:spacing w:after="0" w:line="240" w:lineRule="auto"/>
        <w:rPr>
          <w:rFonts w:ascii="Arial" w:hAnsi="Arial" w:cs="Arial"/>
        </w:rPr>
      </w:pPr>
    </w:p>
    <w:p w:rsidR="00017B98" w:rsidRDefault="00017B98" w:rsidP="00017B98">
      <w:pPr>
        <w:spacing w:after="0" w:line="240" w:lineRule="auto"/>
        <w:rPr>
          <w:rFonts w:ascii="Arial" w:hAnsi="Arial" w:cs="Arial"/>
          <w:highlight w:val="lightGray"/>
        </w:rPr>
      </w:pPr>
      <w:r w:rsidRPr="000944F4">
        <w:rPr>
          <w:rFonts w:ascii="Arial" w:hAnsi="Arial" w:cs="Arial"/>
          <w:highlight w:val="lightGray"/>
        </w:rPr>
        <w:t>[</w:t>
      </w:r>
      <w:r>
        <w:rPr>
          <w:rFonts w:ascii="Arial" w:hAnsi="Arial" w:cs="Arial"/>
          <w:highlight w:val="lightGray"/>
        </w:rPr>
        <w:t>falls beantragt:</w:t>
      </w:r>
    </w:p>
    <w:p w:rsidR="00017B98" w:rsidRPr="00072367" w:rsidRDefault="00017B98" w:rsidP="00017B98">
      <w:pPr>
        <w:spacing w:after="0" w:line="240" w:lineRule="auto"/>
        <w:rPr>
          <w:rFonts w:ascii="Arial" w:hAnsi="Arial" w:cs="Arial"/>
          <w:highlight w:val="lightGray"/>
          <w:u w:val="single"/>
        </w:rPr>
      </w:pPr>
      <w:r w:rsidRPr="00072367">
        <w:rPr>
          <w:rFonts w:ascii="Arial" w:hAnsi="Arial" w:cs="Arial"/>
          <w:highlight w:val="lightGray"/>
          <w:u w:val="single"/>
        </w:rPr>
        <w:t>Datenkopie</w:t>
      </w:r>
    </w:p>
    <w:p w:rsidR="00017B98" w:rsidRDefault="00017B98" w:rsidP="00017B98">
      <w:pPr>
        <w:spacing w:after="0" w:line="240" w:lineRule="auto"/>
        <w:rPr>
          <w:rFonts w:ascii="Arial" w:hAnsi="Arial" w:cs="Arial"/>
        </w:rPr>
      </w:pPr>
      <w:r w:rsidRPr="000944F4">
        <w:rPr>
          <w:rFonts w:ascii="Arial" w:hAnsi="Arial" w:cs="Arial"/>
          <w:highlight w:val="lightGray"/>
        </w:rPr>
        <w:t xml:space="preserve">Die von Ihnen gewünschte </w:t>
      </w:r>
      <w:r w:rsidRPr="00072367">
        <w:rPr>
          <w:rFonts w:ascii="Arial" w:hAnsi="Arial" w:cs="Arial"/>
          <w:highlight w:val="lightGray"/>
        </w:rPr>
        <w:t>Kopie</w:t>
      </w:r>
      <w:r w:rsidRPr="000944F4">
        <w:rPr>
          <w:rFonts w:ascii="Arial" w:hAnsi="Arial" w:cs="Arial"/>
          <w:highlight w:val="lightGray"/>
        </w:rPr>
        <w:t xml:space="preserve"> Ihrer personenbezogenen Daten, die Gegenstand der Verarbeitung sind, erhalten Sie in der Anlage.</w:t>
      </w:r>
      <w:r>
        <w:rPr>
          <w:rStyle w:val="Endnotenzeichen"/>
          <w:rFonts w:ascii="Arial" w:hAnsi="Arial" w:cs="Arial"/>
          <w:highlight w:val="lightGray"/>
        </w:rPr>
        <w:endnoteReference w:id="2"/>
      </w:r>
      <w:r w:rsidRPr="000944F4">
        <w:rPr>
          <w:rFonts w:ascii="Arial" w:hAnsi="Arial" w:cs="Arial"/>
          <w:highlight w:val="lightGray"/>
        </w:rPr>
        <w:t>]</w:t>
      </w:r>
    </w:p>
    <w:p w:rsidR="00017B98" w:rsidRDefault="00017B98" w:rsidP="00017B98">
      <w:pPr>
        <w:spacing w:after="0" w:line="240" w:lineRule="auto"/>
        <w:rPr>
          <w:rFonts w:ascii="Arial" w:hAnsi="Arial" w:cs="Arial"/>
        </w:rPr>
      </w:pPr>
    </w:p>
    <w:p w:rsidR="00017B98" w:rsidRDefault="00017B98" w:rsidP="00017B98">
      <w:pPr>
        <w:spacing w:after="0" w:line="240" w:lineRule="auto"/>
        <w:rPr>
          <w:rFonts w:ascii="Arial" w:hAnsi="Arial" w:cs="Arial"/>
        </w:rPr>
      </w:pPr>
    </w:p>
    <w:p w:rsidR="00072367" w:rsidRPr="00072367" w:rsidRDefault="00072367" w:rsidP="006F3A71">
      <w:pPr>
        <w:spacing w:after="0" w:line="240" w:lineRule="auto"/>
        <w:rPr>
          <w:rFonts w:ascii="Arial" w:hAnsi="Arial" w:cs="Arial"/>
          <w:u w:val="single"/>
        </w:rPr>
      </w:pPr>
      <w:r w:rsidRPr="00072367">
        <w:rPr>
          <w:rFonts w:ascii="Arial" w:hAnsi="Arial" w:cs="Arial"/>
          <w:u w:val="single"/>
        </w:rPr>
        <w:t>Verarbeitungszwecke</w:t>
      </w:r>
    </w:p>
    <w:p w:rsidR="009157AE" w:rsidRDefault="00C70E26" w:rsidP="009157AE">
      <w:pPr>
        <w:spacing w:after="0" w:line="240" w:lineRule="auto"/>
        <w:rPr>
          <w:rFonts w:ascii="Arial" w:hAnsi="Arial" w:cs="Arial"/>
        </w:rPr>
      </w:pPr>
      <w:r>
        <w:rPr>
          <w:rFonts w:ascii="Arial" w:hAnsi="Arial" w:cs="Arial"/>
        </w:rPr>
        <w:t xml:space="preserve">Wir verarbeiten </w:t>
      </w:r>
      <w:r w:rsidR="00694404">
        <w:rPr>
          <w:rFonts w:ascii="Arial" w:hAnsi="Arial" w:cs="Arial"/>
        </w:rPr>
        <w:t xml:space="preserve">Ihre personenbezogenen Daten zu folgenden </w:t>
      </w:r>
      <w:r w:rsidR="00694404" w:rsidRPr="009E357B">
        <w:rPr>
          <w:rFonts w:ascii="Arial" w:hAnsi="Arial" w:cs="Arial"/>
        </w:rPr>
        <w:t>Zwecken</w:t>
      </w:r>
      <w:r w:rsidR="00694404">
        <w:rPr>
          <w:rFonts w:ascii="Arial" w:hAnsi="Arial" w:cs="Arial"/>
        </w:rPr>
        <w:t>:</w:t>
      </w:r>
    </w:p>
    <w:p w:rsidR="000944F4" w:rsidRPr="00836A55" w:rsidRDefault="000944F4" w:rsidP="000944F4">
      <w:pPr>
        <w:spacing w:after="0" w:line="240" w:lineRule="auto"/>
        <w:rPr>
          <w:sz w:val="32"/>
          <w:szCs w:val="32"/>
        </w:rPr>
      </w:pPr>
      <w:r w:rsidRPr="00836A55">
        <w:rPr>
          <w:rFonts w:ascii="Arial" w:hAnsi="Arial" w:cs="Arial"/>
          <w:sz w:val="32"/>
          <w:szCs w:val="32"/>
        </w:rPr>
        <w:t>______________________________________________________</w:t>
      </w:r>
    </w:p>
    <w:p w:rsidR="000944F4" w:rsidRPr="000944F4" w:rsidRDefault="000944F4" w:rsidP="009157AE">
      <w:pPr>
        <w:spacing w:after="0" w:line="240" w:lineRule="auto"/>
        <w:rPr>
          <w:rFonts w:ascii="Arial" w:hAnsi="Arial" w:cs="Arial"/>
          <w:i/>
        </w:rPr>
      </w:pPr>
      <w:r w:rsidRPr="000944F4">
        <w:rPr>
          <w:rFonts w:ascii="Arial" w:hAnsi="Arial" w:cs="Arial"/>
          <w:i/>
        </w:rPr>
        <w:t xml:space="preserve">(z. B. </w:t>
      </w:r>
      <w:r w:rsidR="00AC16E9">
        <w:rPr>
          <w:rFonts w:ascii="Arial" w:hAnsi="Arial" w:cs="Arial"/>
          <w:i/>
        </w:rPr>
        <w:t xml:space="preserve">zur </w:t>
      </w:r>
      <w:r w:rsidR="00A21102">
        <w:rPr>
          <w:rFonts w:ascii="Arial" w:hAnsi="Arial" w:cs="Arial"/>
          <w:i/>
        </w:rPr>
        <w:t xml:space="preserve">Anbahnung und </w:t>
      </w:r>
      <w:r w:rsidR="00AC16E9">
        <w:rPr>
          <w:rFonts w:ascii="Arial" w:hAnsi="Arial" w:cs="Arial"/>
          <w:i/>
        </w:rPr>
        <w:t xml:space="preserve">Erfüllung des mit Ihnen geschlossenen </w:t>
      </w:r>
      <w:r w:rsidR="003176CB">
        <w:rPr>
          <w:rFonts w:ascii="Arial" w:hAnsi="Arial" w:cs="Arial"/>
          <w:i/>
        </w:rPr>
        <w:t>Kauf-/Werkv</w:t>
      </w:r>
      <w:r w:rsidR="00AC16E9">
        <w:rPr>
          <w:rFonts w:ascii="Arial" w:hAnsi="Arial" w:cs="Arial"/>
          <w:i/>
        </w:rPr>
        <w:t>ertrages, zur Erfüllung handels- und steuerrechtlicher Pflichten, bei Bedarf zur Durchsetzung von Zahlungsansprüchen oder zur Rechtsverteidigung, zu Werbezwecken</w:t>
      </w:r>
      <w:r w:rsidRPr="000944F4">
        <w:rPr>
          <w:rFonts w:ascii="Arial" w:hAnsi="Arial" w:cs="Arial"/>
          <w:i/>
        </w:rPr>
        <w:t>)</w:t>
      </w:r>
    </w:p>
    <w:p w:rsidR="00694404" w:rsidRDefault="00694404" w:rsidP="009157AE">
      <w:pPr>
        <w:spacing w:after="0" w:line="240" w:lineRule="auto"/>
        <w:rPr>
          <w:rFonts w:ascii="Arial" w:hAnsi="Arial" w:cs="Arial"/>
        </w:rPr>
      </w:pPr>
    </w:p>
    <w:p w:rsidR="00072367" w:rsidRDefault="00072367" w:rsidP="009157AE">
      <w:pPr>
        <w:spacing w:after="0" w:line="240" w:lineRule="auto"/>
        <w:rPr>
          <w:rFonts w:ascii="Arial" w:hAnsi="Arial" w:cs="Arial"/>
        </w:rPr>
      </w:pPr>
    </w:p>
    <w:p w:rsidR="00017B98" w:rsidRPr="00072367" w:rsidRDefault="00017B98" w:rsidP="00017B98">
      <w:pPr>
        <w:spacing w:after="0" w:line="240" w:lineRule="auto"/>
        <w:rPr>
          <w:rFonts w:ascii="Arial" w:hAnsi="Arial" w:cs="Arial"/>
          <w:u w:val="single"/>
        </w:rPr>
      </w:pPr>
      <w:r w:rsidRPr="00072367">
        <w:rPr>
          <w:rFonts w:ascii="Arial" w:hAnsi="Arial" w:cs="Arial"/>
          <w:u w:val="single"/>
        </w:rPr>
        <w:t>Herkunft der Daten</w:t>
      </w:r>
    </w:p>
    <w:p w:rsidR="00017B98" w:rsidRDefault="00017B98" w:rsidP="00017B98">
      <w:pPr>
        <w:spacing w:after="0" w:line="240" w:lineRule="auto"/>
        <w:rPr>
          <w:rFonts w:ascii="Arial" w:hAnsi="Arial" w:cs="Arial"/>
        </w:rPr>
      </w:pPr>
      <w:r>
        <w:rPr>
          <w:rFonts w:ascii="Arial" w:hAnsi="Arial" w:cs="Arial"/>
        </w:rPr>
        <w:t xml:space="preserve">Einige dieser Daten </w:t>
      </w:r>
      <w:r w:rsidRPr="00333D89">
        <w:rPr>
          <w:rFonts w:ascii="Arial" w:hAnsi="Arial" w:cs="Arial"/>
          <w:highlight w:val="lightGray"/>
        </w:rPr>
        <w:t xml:space="preserve">(nämlich </w:t>
      </w:r>
      <w:r w:rsidRPr="006B7F27">
        <w:rPr>
          <w:rFonts w:ascii="Arial" w:hAnsi="Arial" w:cs="Arial"/>
          <w:i/>
          <w:highlight w:val="lightGray"/>
        </w:rPr>
        <w:t>[z.B.]</w:t>
      </w:r>
      <w:r>
        <w:rPr>
          <w:rFonts w:ascii="Arial" w:hAnsi="Arial" w:cs="Arial"/>
          <w:highlight w:val="lightGray"/>
        </w:rPr>
        <w:t xml:space="preserve"> die Bonitätsdaten, </w:t>
      </w:r>
      <w:r w:rsidRPr="00333D89">
        <w:rPr>
          <w:rFonts w:ascii="Arial" w:hAnsi="Arial" w:cs="Arial"/>
          <w:highlight w:val="lightGray"/>
        </w:rPr>
        <w:t>…)</w:t>
      </w:r>
      <w:r>
        <w:rPr>
          <w:rFonts w:ascii="Arial" w:hAnsi="Arial" w:cs="Arial"/>
        </w:rPr>
        <w:t xml:space="preserve"> haben wir nicht von Ihnen selbst erhoben, sondern </w:t>
      </w:r>
      <w:proofErr w:type="gramStart"/>
      <w:r>
        <w:rPr>
          <w:rFonts w:ascii="Arial" w:hAnsi="Arial" w:cs="Arial"/>
        </w:rPr>
        <w:t>aus folgender</w:t>
      </w:r>
      <w:proofErr w:type="gramEnd"/>
      <w:r>
        <w:rPr>
          <w:rFonts w:ascii="Arial" w:hAnsi="Arial" w:cs="Arial"/>
        </w:rPr>
        <w:t xml:space="preserve"> </w:t>
      </w:r>
      <w:r w:rsidRPr="00072367">
        <w:rPr>
          <w:rFonts w:ascii="Arial" w:hAnsi="Arial" w:cs="Arial"/>
        </w:rPr>
        <w:t>Quelle</w:t>
      </w:r>
      <w:r>
        <w:rPr>
          <w:rFonts w:ascii="Arial" w:hAnsi="Arial" w:cs="Arial"/>
        </w:rPr>
        <w:t xml:space="preserve"> erhalten:</w:t>
      </w:r>
    </w:p>
    <w:p w:rsidR="00017B98" w:rsidRPr="00836A55" w:rsidRDefault="00017B98" w:rsidP="00017B98">
      <w:pPr>
        <w:spacing w:after="0" w:line="240" w:lineRule="auto"/>
        <w:rPr>
          <w:sz w:val="32"/>
          <w:szCs w:val="32"/>
        </w:rPr>
      </w:pPr>
      <w:r w:rsidRPr="00836A55">
        <w:rPr>
          <w:rFonts w:ascii="Arial" w:hAnsi="Arial" w:cs="Arial"/>
          <w:sz w:val="32"/>
          <w:szCs w:val="32"/>
        </w:rPr>
        <w:t>______________________________________________________</w:t>
      </w:r>
    </w:p>
    <w:p w:rsidR="00017B98" w:rsidRDefault="00017B98" w:rsidP="00017B98">
      <w:pPr>
        <w:spacing w:after="0" w:line="240" w:lineRule="auto"/>
        <w:rPr>
          <w:rFonts w:ascii="Arial" w:hAnsi="Arial" w:cs="Arial"/>
        </w:rPr>
      </w:pPr>
    </w:p>
    <w:p w:rsidR="00017B98" w:rsidRDefault="00017B98" w:rsidP="00017B98">
      <w:pPr>
        <w:spacing w:after="0" w:line="240" w:lineRule="auto"/>
        <w:rPr>
          <w:rFonts w:ascii="Arial" w:hAnsi="Arial" w:cs="Arial"/>
        </w:rPr>
      </w:pPr>
    </w:p>
    <w:p w:rsidR="00072367" w:rsidRPr="00072367" w:rsidRDefault="00072367" w:rsidP="009157AE">
      <w:pPr>
        <w:spacing w:after="0" w:line="240" w:lineRule="auto"/>
        <w:rPr>
          <w:rFonts w:ascii="Arial" w:hAnsi="Arial" w:cs="Arial"/>
          <w:u w:val="single"/>
        </w:rPr>
      </w:pPr>
      <w:r w:rsidRPr="00072367">
        <w:rPr>
          <w:rFonts w:ascii="Arial" w:hAnsi="Arial" w:cs="Arial"/>
          <w:u w:val="single"/>
        </w:rPr>
        <w:t>Datenempfänger</w:t>
      </w:r>
      <w:r>
        <w:rPr>
          <w:rFonts w:ascii="Arial" w:hAnsi="Arial" w:cs="Arial"/>
          <w:u w:val="single"/>
        </w:rPr>
        <w:t>, Drittländer oder internationale Organisationen</w:t>
      </w:r>
    </w:p>
    <w:p w:rsidR="00694404" w:rsidRPr="003176CB" w:rsidRDefault="00C70E26" w:rsidP="00694404">
      <w:pPr>
        <w:spacing w:after="0" w:line="240" w:lineRule="auto"/>
        <w:rPr>
          <w:rFonts w:ascii="Arial" w:hAnsi="Arial" w:cs="Arial"/>
        </w:rPr>
      </w:pPr>
      <w:r w:rsidRPr="006B7F27">
        <w:rPr>
          <w:rFonts w:ascii="Arial" w:hAnsi="Arial" w:cs="Arial"/>
        </w:rPr>
        <w:t xml:space="preserve">Wir geben Ihre Daten nicht an Dritte weiter. </w:t>
      </w:r>
      <w:r w:rsidR="006B7F27">
        <w:rPr>
          <w:rFonts w:ascii="Arial" w:hAnsi="Arial" w:cs="Arial"/>
          <w:highlight w:val="lightGray"/>
        </w:rPr>
        <w:t>[ODER]</w:t>
      </w:r>
      <w:r w:rsidRPr="006B7F27">
        <w:rPr>
          <w:rFonts w:ascii="Arial" w:hAnsi="Arial" w:cs="Arial"/>
        </w:rPr>
        <w:t xml:space="preserve"> Wir haben dazu bzw. ggf. werden </w:t>
      </w:r>
      <w:r w:rsidR="00694404" w:rsidRPr="006B7F27">
        <w:rPr>
          <w:rFonts w:ascii="Arial" w:hAnsi="Arial" w:cs="Arial"/>
        </w:rPr>
        <w:t xml:space="preserve">Ihre personenbezogenen Daten gegenüber folgenden Empfänger </w:t>
      </w:r>
      <w:r w:rsidR="009157AE" w:rsidRPr="006B7F27">
        <w:rPr>
          <w:rFonts w:ascii="Arial" w:hAnsi="Arial" w:cs="Arial"/>
        </w:rPr>
        <w:t>oder Kategorien von Empfängern</w:t>
      </w:r>
      <w:r w:rsidR="00694404" w:rsidRPr="006B7F27">
        <w:rPr>
          <w:rFonts w:ascii="Arial" w:hAnsi="Arial" w:cs="Arial"/>
        </w:rPr>
        <w:t xml:space="preserve"> </w:t>
      </w:r>
      <w:r w:rsidR="003176CB" w:rsidRPr="006B7F27">
        <w:rPr>
          <w:rFonts w:ascii="Arial" w:hAnsi="Arial" w:cs="Arial"/>
        </w:rPr>
        <w:t>weitergeben</w:t>
      </w:r>
      <w:r w:rsidR="00694404" w:rsidRPr="006B7F27">
        <w:rPr>
          <w:rFonts w:ascii="Arial" w:hAnsi="Arial" w:cs="Arial"/>
        </w:rPr>
        <w:t>:</w:t>
      </w:r>
      <w:r w:rsidR="003176CB" w:rsidRPr="006B7F27">
        <w:rPr>
          <w:rStyle w:val="Endnotenzeichen"/>
          <w:rFonts w:ascii="Arial" w:hAnsi="Arial" w:cs="Arial"/>
        </w:rPr>
        <w:endnoteReference w:id="3"/>
      </w:r>
    </w:p>
    <w:p w:rsidR="000944F4" w:rsidRPr="00836A55" w:rsidRDefault="000944F4" w:rsidP="000944F4">
      <w:pPr>
        <w:spacing w:after="0" w:line="240" w:lineRule="auto"/>
        <w:rPr>
          <w:sz w:val="32"/>
          <w:szCs w:val="32"/>
        </w:rPr>
      </w:pPr>
      <w:r w:rsidRPr="00836A55">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w:t>
      </w:r>
    </w:p>
    <w:p w:rsidR="00694404" w:rsidRDefault="00694404" w:rsidP="00694404">
      <w:pPr>
        <w:spacing w:after="0" w:line="240" w:lineRule="auto"/>
        <w:rPr>
          <w:rFonts w:ascii="Arial" w:hAnsi="Arial" w:cs="Arial"/>
        </w:rPr>
      </w:pPr>
    </w:p>
    <w:p w:rsidR="009157AE" w:rsidRDefault="003176CB" w:rsidP="00694404">
      <w:pPr>
        <w:spacing w:after="0" w:line="240" w:lineRule="auto"/>
        <w:rPr>
          <w:rFonts w:ascii="Arial" w:hAnsi="Arial" w:cs="Arial"/>
        </w:rPr>
      </w:pPr>
      <w:r w:rsidRPr="006B7F27">
        <w:rPr>
          <w:rFonts w:ascii="Arial" w:hAnsi="Arial" w:cs="Arial"/>
        </w:rPr>
        <w:t>Ihre personenbezogenen Daten werden nicht in ein Drittland oder an eine internationale Organisation übermittelt</w:t>
      </w:r>
      <w:r w:rsidR="00AD548C" w:rsidRPr="006B7F27">
        <w:rPr>
          <w:rStyle w:val="Endnotenzeichen"/>
          <w:rFonts w:ascii="Arial" w:hAnsi="Arial" w:cs="Arial"/>
        </w:rPr>
        <w:endnoteReference w:id="4"/>
      </w:r>
      <w:r w:rsidRPr="006B7F27">
        <w:rPr>
          <w:rFonts w:ascii="Arial" w:hAnsi="Arial" w:cs="Arial"/>
        </w:rPr>
        <w:t xml:space="preserve">. </w:t>
      </w:r>
      <w:r w:rsidR="006B7F27">
        <w:rPr>
          <w:rFonts w:ascii="Arial" w:hAnsi="Arial" w:cs="Arial"/>
          <w:highlight w:val="lightGray"/>
        </w:rPr>
        <w:t>[ODER]</w:t>
      </w:r>
      <w:r w:rsidR="006B7F27" w:rsidRPr="006B7F27">
        <w:rPr>
          <w:rFonts w:ascii="Arial" w:hAnsi="Arial" w:cs="Arial"/>
        </w:rPr>
        <w:t xml:space="preserve"> </w:t>
      </w:r>
      <w:r w:rsidR="00694404" w:rsidRPr="006B7F27">
        <w:rPr>
          <w:rFonts w:ascii="Arial" w:hAnsi="Arial" w:cs="Arial"/>
        </w:rPr>
        <w:t xml:space="preserve">Folgende Empfänger haben ihren Sitz </w:t>
      </w:r>
      <w:r w:rsidR="009157AE" w:rsidRPr="006B7F27">
        <w:rPr>
          <w:rFonts w:ascii="Arial" w:hAnsi="Arial" w:cs="Arial"/>
        </w:rPr>
        <w:t>in Drittländern oder bei</w:t>
      </w:r>
      <w:r w:rsidR="00694404" w:rsidRPr="006B7F27">
        <w:rPr>
          <w:rFonts w:ascii="Arial" w:hAnsi="Arial" w:cs="Arial"/>
        </w:rPr>
        <w:t xml:space="preserve"> internationalen Organisationen:</w:t>
      </w:r>
    </w:p>
    <w:p w:rsidR="000944F4" w:rsidRPr="00836A55" w:rsidRDefault="000944F4" w:rsidP="000944F4">
      <w:pPr>
        <w:spacing w:after="0" w:line="240" w:lineRule="auto"/>
        <w:rPr>
          <w:sz w:val="32"/>
          <w:szCs w:val="32"/>
        </w:rPr>
      </w:pPr>
      <w:r w:rsidRPr="00836A55">
        <w:rPr>
          <w:rFonts w:ascii="Arial" w:hAnsi="Arial" w:cs="Arial"/>
          <w:sz w:val="32"/>
          <w:szCs w:val="32"/>
        </w:rPr>
        <w:t>______________________________________________________</w:t>
      </w:r>
    </w:p>
    <w:p w:rsidR="000944F4" w:rsidRPr="000F3301" w:rsidRDefault="000F3301" w:rsidP="000944F4">
      <w:pPr>
        <w:spacing w:after="0" w:line="240" w:lineRule="auto"/>
        <w:rPr>
          <w:rFonts w:ascii="Arial" w:hAnsi="Arial" w:cs="Arial"/>
        </w:rPr>
      </w:pPr>
      <w:r w:rsidRPr="000F3301">
        <w:rPr>
          <w:rFonts w:ascii="Arial" w:hAnsi="Arial" w:cs="Arial"/>
          <w:highlight w:val="lightGray"/>
        </w:rPr>
        <w:t xml:space="preserve">[falls zutreffend: </w:t>
      </w:r>
      <w:r w:rsidR="007942DC">
        <w:rPr>
          <w:rFonts w:ascii="Arial" w:hAnsi="Arial" w:cs="Arial"/>
          <w:highlight w:val="lightGray"/>
        </w:rPr>
        <w:t xml:space="preserve">Die Europäische Kommission hat gemäß Art. 45 DS-GVO beschlossen, dass das [Land] ein angemessenes Datenschutzniveau bietet. </w:t>
      </w:r>
      <w:r w:rsidR="006B7F27">
        <w:rPr>
          <w:rFonts w:ascii="Arial" w:hAnsi="Arial" w:cs="Arial"/>
          <w:highlight w:val="lightGray"/>
        </w:rPr>
        <w:t>[ODER]</w:t>
      </w:r>
      <w:r w:rsidR="007942DC">
        <w:rPr>
          <w:rFonts w:ascii="Arial" w:hAnsi="Arial" w:cs="Arial"/>
          <w:highlight w:val="lightGray"/>
        </w:rPr>
        <w:t xml:space="preserve"> </w:t>
      </w:r>
      <w:r w:rsidRPr="000F3301">
        <w:rPr>
          <w:rFonts w:ascii="Arial" w:hAnsi="Arial" w:cs="Arial"/>
          <w:highlight w:val="lightGray"/>
        </w:rPr>
        <w:t>Für die</w:t>
      </w:r>
      <w:r w:rsidR="007942DC">
        <w:rPr>
          <w:rFonts w:ascii="Arial" w:hAnsi="Arial" w:cs="Arial"/>
          <w:highlight w:val="lightGray"/>
        </w:rPr>
        <w:t>se</w:t>
      </w:r>
      <w:r w:rsidR="003176CB" w:rsidRPr="000F3301">
        <w:rPr>
          <w:rFonts w:ascii="Arial" w:hAnsi="Arial" w:cs="Arial"/>
          <w:highlight w:val="lightGray"/>
        </w:rPr>
        <w:t xml:space="preserve"> Datenübermittlungen in </w:t>
      </w:r>
      <w:r w:rsidR="007942DC">
        <w:rPr>
          <w:rFonts w:ascii="Arial" w:hAnsi="Arial" w:cs="Arial"/>
          <w:highlight w:val="lightGray"/>
        </w:rPr>
        <w:t>das [Land/Organisation]</w:t>
      </w:r>
      <w:r w:rsidR="000944F4" w:rsidRPr="000F3301">
        <w:rPr>
          <w:rFonts w:ascii="Arial" w:hAnsi="Arial" w:cs="Arial"/>
          <w:highlight w:val="lightGray"/>
        </w:rPr>
        <w:t xml:space="preserve"> </w:t>
      </w:r>
      <w:r w:rsidRPr="000F3301">
        <w:rPr>
          <w:rFonts w:ascii="Arial" w:hAnsi="Arial" w:cs="Arial"/>
          <w:highlight w:val="lightGray"/>
        </w:rPr>
        <w:t>haben wir folgende</w:t>
      </w:r>
      <w:r w:rsidR="000944F4" w:rsidRPr="000F3301">
        <w:rPr>
          <w:rFonts w:ascii="Arial" w:hAnsi="Arial" w:cs="Arial"/>
          <w:highlight w:val="lightGray"/>
        </w:rPr>
        <w:t xml:space="preserve"> geeignete Garantien gemäß Art. 46 DS-GVO</w:t>
      </w:r>
      <w:r w:rsidRPr="000F3301">
        <w:rPr>
          <w:rFonts w:ascii="Arial" w:hAnsi="Arial" w:cs="Arial"/>
          <w:highlight w:val="lightGray"/>
        </w:rPr>
        <w:t xml:space="preserve"> vorgesehen:</w:t>
      </w:r>
    </w:p>
    <w:p w:rsidR="000F3301" w:rsidRPr="00836A55" w:rsidRDefault="000F3301" w:rsidP="000F3301">
      <w:pPr>
        <w:spacing w:after="0" w:line="240" w:lineRule="auto"/>
        <w:rPr>
          <w:sz w:val="32"/>
          <w:szCs w:val="32"/>
        </w:rPr>
      </w:pPr>
      <w:r w:rsidRPr="00836A55">
        <w:rPr>
          <w:rFonts w:ascii="Arial" w:hAnsi="Arial" w:cs="Arial"/>
          <w:sz w:val="32"/>
          <w:szCs w:val="32"/>
        </w:rPr>
        <w:t>______________________________________________________</w:t>
      </w:r>
    </w:p>
    <w:p w:rsidR="000F3301" w:rsidRDefault="000F3301" w:rsidP="000944F4">
      <w:pPr>
        <w:spacing w:after="0" w:line="240" w:lineRule="auto"/>
        <w:rPr>
          <w:rFonts w:ascii="Arial" w:hAnsi="Arial" w:cs="Arial"/>
          <w:i/>
        </w:rPr>
      </w:pPr>
      <w:r w:rsidRPr="000944F4">
        <w:rPr>
          <w:rFonts w:ascii="Arial" w:hAnsi="Arial" w:cs="Arial"/>
          <w:i/>
        </w:rPr>
        <w:t xml:space="preserve">(z. B. </w:t>
      </w:r>
      <w:r>
        <w:rPr>
          <w:rFonts w:ascii="Arial" w:hAnsi="Arial" w:cs="Arial"/>
          <w:i/>
        </w:rPr>
        <w:t>Standarddatenschutzklauseln der Europäischen Kommission</w:t>
      </w:r>
      <w:r w:rsidR="007942DC">
        <w:rPr>
          <w:rFonts w:ascii="Arial" w:hAnsi="Arial" w:cs="Arial"/>
          <w:i/>
        </w:rPr>
        <w:t>, genehmigte verbindliche interne Datenschutzvorschriften oder Verhaltensregeln</w:t>
      </w:r>
      <w:r>
        <w:rPr>
          <w:rFonts w:ascii="Arial" w:hAnsi="Arial" w:cs="Arial"/>
          <w:i/>
        </w:rPr>
        <w:t>)]</w:t>
      </w:r>
    </w:p>
    <w:p w:rsidR="00A653E6" w:rsidRPr="00A653E6" w:rsidRDefault="00A653E6" w:rsidP="000944F4">
      <w:pPr>
        <w:spacing w:after="0" w:line="240" w:lineRule="auto"/>
        <w:rPr>
          <w:rFonts w:ascii="Arial" w:hAnsi="Arial" w:cs="Arial"/>
          <w:highlight w:val="lightGray"/>
        </w:rPr>
      </w:pPr>
      <w:r w:rsidRPr="00A653E6">
        <w:rPr>
          <w:rFonts w:ascii="Arial" w:hAnsi="Arial" w:cs="Arial"/>
          <w:highlight w:val="lightGray"/>
        </w:rPr>
        <w:t>[Falls keine geeigneten Garantien nach Art. 46 DS-GVO vorgesehen sind: Für die Datenübermittlungen in das [Land/Organisation] greift die folgende Ausnahmeregelung gemäß Art. 49 DS-GVO:</w:t>
      </w:r>
    </w:p>
    <w:p w:rsidR="00A653E6" w:rsidRPr="00836A55" w:rsidRDefault="00A653E6" w:rsidP="00A653E6">
      <w:pPr>
        <w:spacing w:after="0" w:line="240" w:lineRule="auto"/>
        <w:rPr>
          <w:sz w:val="32"/>
          <w:szCs w:val="32"/>
        </w:rPr>
      </w:pPr>
      <w:r w:rsidRPr="00836A55">
        <w:rPr>
          <w:rFonts w:ascii="Arial" w:hAnsi="Arial" w:cs="Arial"/>
          <w:sz w:val="32"/>
          <w:szCs w:val="32"/>
        </w:rPr>
        <w:t>______________________________________________________</w:t>
      </w:r>
    </w:p>
    <w:p w:rsidR="00694404" w:rsidRDefault="00694404" w:rsidP="00694404">
      <w:pPr>
        <w:spacing w:after="0" w:line="240" w:lineRule="auto"/>
        <w:rPr>
          <w:rFonts w:ascii="Arial" w:hAnsi="Arial" w:cs="Arial"/>
        </w:rPr>
      </w:pPr>
    </w:p>
    <w:p w:rsidR="006F3A71" w:rsidRDefault="006F3A71" w:rsidP="00694404">
      <w:pPr>
        <w:spacing w:after="0" w:line="240" w:lineRule="auto"/>
        <w:rPr>
          <w:rFonts w:ascii="Arial" w:hAnsi="Arial" w:cs="Arial"/>
        </w:rPr>
      </w:pPr>
    </w:p>
    <w:p w:rsidR="00072367" w:rsidRPr="00072367" w:rsidRDefault="00072367" w:rsidP="00694404">
      <w:pPr>
        <w:spacing w:after="0" w:line="240" w:lineRule="auto"/>
        <w:rPr>
          <w:rFonts w:ascii="Arial" w:hAnsi="Arial" w:cs="Arial"/>
          <w:u w:val="single"/>
        </w:rPr>
      </w:pPr>
      <w:r w:rsidRPr="00072367">
        <w:rPr>
          <w:rFonts w:ascii="Arial" w:hAnsi="Arial" w:cs="Arial"/>
          <w:u w:val="single"/>
        </w:rPr>
        <w:t>Automatisierte Entscheidungsfindung</w:t>
      </w:r>
    </w:p>
    <w:p w:rsidR="000F3301" w:rsidRDefault="006F3A71" w:rsidP="006F3A71">
      <w:pPr>
        <w:spacing w:after="0" w:line="240" w:lineRule="auto"/>
        <w:rPr>
          <w:rFonts w:ascii="Arial" w:hAnsi="Arial" w:cs="Arial"/>
        </w:rPr>
      </w:pPr>
      <w:r>
        <w:rPr>
          <w:rFonts w:ascii="Arial" w:hAnsi="Arial" w:cs="Arial"/>
        </w:rPr>
        <w:t>E</w:t>
      </w:r>
      <w:r w:rsidRPr="009157AE">
        <w:rPr>
          <w:rFonts w:ascii="Arial" w:hAnsi="Arial" w:cs="Arial"/>
        </w:rPr>
        <w:t xml:space="preserve">ine automatisierte Entscheidungsfindung einschließlich </w:t>
      </w:r>
      <w:proofErr w:type="spellStart"/>
      <w:r w:rsidRPr="009157AE">
        <w:rPr>
          <w:rFonts w:ascii="Arial" w:hAnsi="Arial" w:cs="Arial"/>
        </w:rPr>
        <w:t>Profiling</w:t>
      </w:r>
      <w:proofErr w:type="spellEnd"/>
      <w:r w:rsidRPr="009157AE">
        <w:rPr>
          <w:rFonts w:ascii="Arial" w:hAnsi="Arial" w:cs="Arial"/>
        </w:rPr>
        <w:t xml:space="preserve"> gemäß Art</w:t>
      </w:r>
      <w:r>
        <w:rPr>
          <w:rFonts w:ascii="Arial" w:hAnsi="Arial" w:cs="Arial"/>
        </w:rPr>
        <w:t>.</w:t>
      </w:r>
      <w:r w:rsidRPr="009157AE">
        <w:rPr>
          <w:rFonts w:ascii="Arial" w:hAnsi="Arial" w:cs="Arial"/>
        </w:rPr>
        <w:t xml:space="preserve"> 22 Absätze 1 und 4</w:t>
      </w:r>
      <w:r>
        <w:rPr>
          <w:rFonts w:ascii="Arial" w:hAnsi="Arial" w:cs="Arial"/>
        </w:rPr>
        <w:t xml:space="preserve"> DS-GVO</w:t>
      </w:r>
      <w:r w:rsidR="002D4E73">
        <w:rPr>
          <w:rFonts w:ascii="Arial" w:hAnsi="Arial" w:cs="Arial"/>
        </w:rPr>
        <w:t>, die Ihnen gegenüber rechtliche Wirkung entfaltet,</w:t>
      </w:r>
      <w:r>
        <w:rPr>
          <w:rFonts w:ascii="Arial" w:hAnsi="Arial" w:cs="Arial"/>
        </w:rPr>
        <w:t xml:space="preserve"> findet </w:t>
      </w:r>
      <w:r w:rsidRPr="000944F4">
        <w:rPr>
          <w:rFonts w:ascii="Arial" w:hAnsi="Arial" w:cs="Arial"/>
          <w:highlight w:val="lightGray"/>
        </w:rPr>
        <w:t>[nicht]</w:t>
      </w:r>
      <w:r>
        <w:rPr>
          <w:rFonts w:ascii="Arial" w:hAnsi="Arial" w:cs="Arial"/>
        </w:rPr>
        <w:t xml:space="preserve"> statt</w:t>
      </w:r>
      <w:r w:rsidR="00993066">
        <w:rPr>
          <w:rStyle w:val="Endnotenzeichen"/>
          <w:rFonts w:ascii="Arial" w:hAnsi="Arial" w:cs="Arial"/>
        </w:rPr>
        <w:endnoteReference w:id="5"/>
      </w:r>
      <w:r w:rsidR="000F3301">
        <w:rPr>
          <w:rFonts w:ascii="Arial" w:hAnsi="Arial" w:cs="Arial"/>
        </w:rPr>
        <w:t>.</w:t>
      </w:r>
    </w:p>
    <w:p w:rsidR="006F3A71" w:rsidRPr="000F3301" w:rsidRDefault="000F3301" w:rsidP="006F3A71">
      <w:pPr>
        <w:spacing w:after="0" w:line="240" w:lineRule="auto"/>
        <w:rPr>
          <w:rFonts w:ascii="Arial" w:hAnsi="Arial" w:cs="Arial"/>
        </w:rPr>
      </w:pPr>
      <w:r w:rsidRPr="000F3301">
        <w:rPr>
          <w:rFonts w:ascii="Arial" w:hAnsi="Arial" w:cs="Arial"/>
          <w:highlight w:val="lightGray"/>
        </w:rPr>
        <w:t>[falls zutreffend: Dazu geben wir Ihnen folgende</w:t>
      </w:r>
      <w:r w:rsidR="006F3A71" w:rsidRPr="000F3301">
        <w:rPr>
          <w:rFonts w:ascii="Arial" w:hAnsi="Arial" w:cs="Arial"/>
          <w:highlight w:val="lightGray"/>
        </w:rPr>
        <w:t xml:space="preserve"> Informationen über die involvierte Logik sowie die Tragweite und die angestrebten Auswirkungen einer derartigen Verarbeitung</w:t>
      </w:r>
      <w:r w:rsidRPr="000F3301">
        <w:rPr>
          <w:rFonts w:ascii="Arial" w:hAnsi="Arial" w:cs="Arial"/>
          <w:highlight w:val="lightGray"/>
        </w:rPr>
        <w:t>:</w:t>
      </w:r>
    </w:p>
    <w:p w:rsidR="000F3301" w:rsidRPr="00836A55" w:rsidRDefault="000F3301" w:rsidP="000F3301">
      <w:pPr>
        <w:spacing w:after="0" w:line="240" w:lineRule="auto"/>
        <w:rPr>
          <w:sz w:val="32"/>
          <w:szCs w:val="32"/>
        </w:rPr>
      </w:pPr>
      <w:r w:rsidRPr="00836A55">
        <w:rPr>
          <w:rFonts w:ascii="Arial" w:hAnsi="Arial" w:cs="Arial"/>
          <w:sz w:val="32"/>
          <w:szCs w:val="32"/>
        </w:rPr>
        <w:t>______________________________________________________</w:t>
      </w:r>
    </w:p>
    <w:p w:rsidR="006F3A71" w:rsidRPr="009157AE" w:rsidRDefault="006F3A71" w:rsidP="006F3A71">
      <w:pPr>
        <w:spacing w:after="0" w:line="240" w:lineRule="auto"/>
        <w:rPr>
          <w:rFonts w:ascii="Arial" w:hAnsi="Arial" w:cs="Arial"/>
        </w:rPr>
      </w:pPr>
    </w:p>
    <w:p w:rsidR="00694404" w:rsidRDefault="00694404" w:rsidP="00694404">
      <w:pPr>
        <w:spacing w:after="0" w:line="240" w:lineRule="auto"/>
        <w:rPr>
          <w:rFonts w:ascii="Arial" w:hAnsi="Arial" w:cs="Arial"/>
        </w:rPr>
      </w:pPr>
    </w:p>
    <w:p w:rsidR="00B553C3" w:rsidRDefault="00B553C3">
      <w:pPr>
        <w:rPr>
          <w:rFonts w:ascii="Arial" w:hAnsi="Arial" w:cs="Arial"/>
          <w:u w:val="single"/>
        </w:rPr>
      </w:pPr>
      <w:r>
        <w:rPr>
          <w:rFonts w:ascii="Arial" w:hAnsi="Arial" w:cs="Arial"/>
          <w:u w:val="single"/>
        </w:rPr>
        <w:br w:type="page"/>
      </w:r>
    </w:p>
    <w:p w:rsidR="00072367" w:rsidRPr="00072367" w:rsidRDefault="00072367" w:rsidP="00694404">
      <w:pPr>
        <w:spacing w:after="0" w:line="240" w:lineRule="auto"/>
        <w:rPr>
          <w:rFonts w:ascii="Arial" w:hAnsi="Arial" w:cs="Arial"/>
          <w:u w:val="single"/>
        </w:rPr>
      </w:pPr>
      <w:r w:rsidRPr="00072367">
        <w:rPr>
          <w:rFonts w:ascii="Arial" w:hAnsi="Arial" w:cs="Arial"/>
          <w:u w:val="single"/>
        </w:rPr>
        <w:lastRenderedPageBreak/>
        <w:t>Speicherdauer</w:t>
      </w:r>
    </w:p>
    <w:p w:rsidR="00694404" w:rsidRDefault="00694404" w:rsidP="009157AE">
      <w:pPr>
        <w:spacing w:after="0" w:line="240" w:lineRule="auto"/>
        <w:rPr>
          <w:rFonts w:ascii="Arial" w:hAnsi="Arial" w:cs="Arial"/>
        </w:rPr>
      </w:pPr>
      <w:r>
        <w:rPr>
          <w:rFonts w:ascii="Arial" w:hAnsi="Arial" w:cs="Arial"/>
        </w:rPr>
        <w:t xml:space="preserve">Ihre personenbezogenen Daten werden </w:t>
      </w:r>
      <w:r w:rsidR="00AF3C2E">
        <w:rPr>
          <w:rFonts w:ascii="Arial" w:hAnsi="Arial" w:cs="Arial"/>
        </w:rPr>
        <w:t xml:space="preserve">nach Vertragserfüllung </w:t>
      </w:r>
      <w:r>
        <w:rPr>
          <w:rFonts w:ascii="Arial" w:hAnsi="Arial" w:cs="Arial"/>
        </w:rPr>
        <w:t xml:space="preserve">voraussichtlich für die Dauer von </w:t>
      </w:r>
      <w:r w:rsidR="00AF3C2E" w:rsidRPr="000F3301">
        <w:rPr>
          <w:rFonts w:ascii="Arial" w:hAnsi="Arial" w:cs="Arial"/>
          <w:highlight w:val="lightGray"/>
        </w:rPr>
        <w:t>3</w:t>
      </w:r>
      <w:r w:rsidR="00AF3C2E">
        <w:rPr>
          <w:rFonts w:ascii="Arial" w:hAnsi="Arial" w:cs="Arial"/>
        </w:rPr>
        <w:t> </w:t>
      </w:r>
      <w:r>
        <w:rPr>
          <w:rFonts w:ascii="Arial" w:hAnsi="Arial" w:cs="Arial"/>
        </w:rPr>
        <w:t>Jahren gespeichert</w:t>
      </w:r>
      <w:r w:rsidR="00AF3C2E">
        <w:rPr>
          <w:rFonts w:ascii="Arial" w:hAnsi="Arial" w:cs="Arial"/>
        </w:rPr>
        <w:t xml:space="preserve">. Falls die Daten anschließend nicht mehr benötigt werden und keine gesetzlichen </w:t>
      </w:r>
      <w:r w:rsidR="009459E6">
        <w:rPr>
          <w:rFonts w:ascii="Arial" w:hAnsi="Arial" w:cs="Arial"/>
        </w:rPr>
        <w:t xml:space="preserve">oder vertraglich vereinbarten </w:t>
      </w:r>
      <w:r w:rsidR="00AF3C2E">
        <w:rPr>
          <w:rFonts w:ascii="Arial" w:hAnsi="Arial" w:cs="Arial"/>
        </w:rPr>
        <w:t>Aufbewahrungspflichten mehr bestehen, werden die Daten</w:t>
      </w:r>
      <w:r w:rsidR="00C70E26">
        <w:rPr>
          <w:rFonts w:ascii="Arial" w:hAnsi="Arial" w:cs="Arial"/>
        </w:rPr>
        <w:t xml:space="preserve"> anschließend gelöscht</w:t>
      </w:r>
      <w:r>
        <w:rPr>
          <w:rFonts w:ascii="Arial" w:hAnsi="Arial" w:cs="Arial"/>
        </w:rPr>
        <w:t>.</w:t>
      </w:r>
      <w:r w:rsidR="00E9153A">
        <w:rPr>
          <w:rFonts w:ascii="Arial" w:hAnsi="Arial" w:cs="Arial"/>
        </w:rPr>
        <w:t xml:space="preserve"> Aufbewahrungspflichten bestehen in unserem Unternehmen bezüglich </w:t>
      </w:r>
      <w:r w:rsidR="00E9153A" w:rsidRPr="00E9153A">
        <w:rPr>
          <w:rFonts w:ascii="Arial" w:hAnsi="Arial" w:cs="Arial"/>
          <w:highlight w:val="lightGray"/>
        </w:rPr>
        <w:t>[Datum/Unterlage]</w:t>
      </w:r>
      <w:r w:rsidR="00E9153A">
        <w:rPr>
          <w:rFonts w:ascii="Arial" w:hAnsi="Arial" w:cs="Arial"/>
        </w:rPr>
        <w:t xml:space="preserve"> für die Dauer von </w:t>
      </w:r>
      <w:r w:rsidR="00E9153A" w:rsidRPr="00E9153A">
        <w:rPr>
          <w:rFonts w:ascii="Arial" w:hAnsi="Arial" w:cs="Arial"/>
          <w:highlight w:val="lightGray"/>
        </w:rPr>
        <w:t>[6]</w:t>
      </w:r>
      <w:r w:rsidR="00E9153A">
        <w:rPr>
          <w:rFonts w:ascii="Arial" w:hAnsi="Arial" w:cs="Arial"/>
        </w:rPr>
        <w:t xml:space="preserve"> Jahren </w:t>
      </w:r>
      <w:r w:rsidR="00E9153A" w:rsidRPr="00E9153A">
        <w:rPr>
          <w:rFonts w:ascii="Arial" w:hAnsi="Arial" w:cs="Arial"/>
          <w:highlight w:val="lightGray"/>
        </w:rPr>
        <w:t>(</w:t>
      </w:r>
      <w:r w:rsidR="001C25FA">
        <w:rPr>
          <w:rFonts w:ascii="Arial" w:hAnsi="Arial" w:cs="Arial"/>
          <w:highlight w:val="lightGray"/>
        </w:rPr>
        <w:t xml:space="preserve">siehe </w:t>
      </w:r>
      <w:r w:rsidR="00E9153A" w:rsidRPr="00E9153A">
        <w:rPr>
          <w:rFonts w:ascii="Arial" w:hAnsi="Arial" w:cs="Arial"/>
          <w:highlight w:val="lightGray"/>
        </w:rPr>
        <w:t>§ …)</w:t>
      </w:r>
      <w:r w:rsidR="00E9153A">
        <w:rPr>
          <w:rStyle w:val="Endnotenzeichen"/>
          <w:rFonts w:ascii="Arial" w:hAnsi="Arial" w:cs="Arial"/>
          <w:highlight w:val="lightGray"/>
        </w:rPr>
        <w:endnoteReference w:id="6"/>
      </w:r>
      <w:r w:rsidR="00E9153A">
        <w:rPr>
          <w:rFonts w:ascii="Arial" w:hAnsi="Arial" w:cs="Arial"/>
        </w:rPr>
        <w:t>.</w:t>
      </w:r>
    </w:p>
    <w:p w:rsidR="009157AE" w:rsidRPr="000944F4" w:rsidRDefault="000F3301" w:rsidP="009157AE">
      <w:pPr>
        <w:spacing w:after="0" w:line="240" w:lineRule="auto"/>
        <w:rPr>
          <w:rFonts w:ascii="Arial" w:hAnsi="Arial" w:cs="Arial"/>
          <w:i/>
        </w:rPr>
      </w:pPr>
      <w:r>
        <w:rPr>
          <w:rFonts w:ascii="Arial" w:hAnsi="Arial" w:cs="Arial"/>
          <w:i/>
        </w:rPr>
        <w:t>(</w:t>
      </w:r>
      <w:r w:rsidR="00694404" w:rsidRPr="000944F4">
        <w:rPr>
          <w:rFonts w:ascii="Arial" w:hAnsi="Arial" w:cs="Arial"/>
          <w:i/>
        </w:rPr>
        <w:t>ggf.</w:t>
      </w:r>
      <w:r w:rsidR="009157AE" w:rsidRPr="000944F4">
        <w:rPr>
          <w:rFonts w:ascii="Arial" w:hAnsi="Arial" w:cs="Arial"/>
          <w:i/>
        </w:rPr>
        <w:t xml:space="preserve"> </w:t>
      </w:r>
      <w:r w:rsidR="00C70E26">
        <w:rPr>
          <w:rFonts w:ascii="Arial" w:hAnsi="Arial" w:cs="Arial"/>
          <w:i/>
        </w:rPr>
        <w:t xml:space="preserve">weitere </w:t>
      </w:r>
      <w:r w:rsidR="009157AE" w:rsidRPr="000944F4">
        <w:rPr>
          <w:rFonts w:ascii="Arial" w:hAnsi="Arial" w:cs="Arial"/>
          <w:i/>
        </w:rPr>
        <w:t xml:space="preserve">Kriterien für die Festlegung </w:t>
      </w:r>
      <w:r w:rsidR="00694404" w:rsidRPr="000944F4">
        <w:rPr>
          <w:rFonts w:ascii="Arial" w:hAnsi="Arial" w:cs="Arial"/>
          <w:i/>
        </w:rPr>
        <w:t>der Speicherdauer</w:t>
      </w:r>
      <w:r>
        <w:rPr>
          <w:rFonts w:ascii="Arial" w:hAnsi="Arial" w:cs="Arial"/>
          <w:i/>
        </w:rPr>
        <w:t xml:space="preserve"> oder auch</w:t>
      </w:r>
      <w:r w:rsidR="00C70E26">
        <w:rPr>
          <w:rFonts w:ascii="Arial" w:hAnsi="Arial" w:cs="Arial"/>
          <w:i/>
        </w:rPr>
        <w:t xml:space="preserve"> differenziert</w:t>
      </w:r>
      <w:r>
        <w:rPr>
          <w:rFonts w:ascii="Arial" w:hAnsi="Arial" w:cs="Arial"/>
          <w:i/>
        </w:rPr>
        <w:t>e Speicherfristen je</w:t>
      </w:r>
      <w:r w:rsidR="00C70E26">
        <w:rPr>
          <w:rFonts w:ascii="Arial" w:hAnsi="Arial" w:cs="Arial"/>
          <w:i/>
        </w:rPr>
        <w:t xml:space="preserve"> nach Datenkategorie</w:t>
      </w:r>
      <w:r w:rsidR="001C25FA">
        <w:rPr>
          <w:rFonts w:ascii="Arial" w:hAnsi="Arial" w:cs="Arial"/>
          <w:i/>
        </w:rPr>
        <w:t xml:space="preserve"> oder Verarbeitungszweck</w:t>
      </w:r>
      <w:r>
        <w:rPr>
          <w:rFonts w:ascii="Arial" w:hAnsi="Arial" w:cs="Arial"/>
          <w:i/>
        </w:rPr>
        <w:t>)</w:t>
      </w:r>
    </w:p>
    <w:p w:rsidR="00694404" w:rsidRDefault="00694404" w:rsidP="009157AE">
      <w:pPr>
        <w:spacing w:after="0" w:line="240" w:lineRule="auto"/>
        <w:rPr>
          <w:rFonts w:ascii="Arial" w:hAnsi="Arial" w:cs="Arial"/>
        </w:rPr>
      </w:pPr>
    </w:p>
    <w:p w:rsidR="006F3A71" w:rsidRDefault="006F3A71" w:rsidP="009157AE">
      <w:pPr>
        <w:spacing w:after="0" w:line="240" w:lineRule="auto"/>
        <w:rPr>
          <w:rFonts w:ascii="Arial" w:hAnsi="Arial" w:cs="Arial"/>
        </w:rPr>
      </w:pPr>
    </w:p>
    <w:p w:rsidR="00072367" w:rsidRPr="00072367" w:rsidRDefault="00072367" w:rsidP="00251F87">
      <w:pPr>
        <w:spacing w:after="0" w:line="240" w:lineRule="auto"/>
        <w:rPr>
          <w:rFonts w:ascii="Arial" w:hAnsi="Arial" w:cs="Arial"/>
          <w:u w:val="single"/>
        </w:rPr>
      </w:pPr>
      <w:r w:rsidRPr="00072367">
        <w:rPr>
          <w:rFonts w:ascii="Arial" w:hAnsi="Arial" w:cs="Arial"/>
          <w:u w:val="single"/>
        </w:rPr>
        <w:t>Ihre Rechte</w:t>
      </w:r>
    </w:p>
    <w:p w:rsidR="00251F87" w:rsidRDefault="00251F87" w:rsidP="00251F87">
      <w:pPr>
        <w:spacing w:after="0" w:line="240" w:lineRule="auto"/>
        <w:rPr>
          <w:rFonts w:ascii="Arial" w:hAnsi="Arial" w:cs="Arial"/>
        </w:rPr>
      </w:pPr>
      <w:r w:rsidRPr="00251F87">
        <w:rPr>
          <w:rFonts w:ascii="Arial" w:hAnsi="Arial" w:cs="Arial"/>
        </w:rPr>
        <w:t xml:space="preserve">Sie haben </w:t>
      </w:r>
      <w:r w:rsidR="00E56AC4">
        <w:rPr>
          <w:rFonts w:ascii="Arial" w:hAnsi="Arial" w:cs="Arial"/>
        </w:rPr>
        <w:t xml:space="preserve">nach Maßgabe der Art. 16 bis 20 DS-GVO </w:t>
      </w:r>
      <w:r w:rsidRPr="00251F87">
        <w:rPr>
          <w:rFonts w:ascii="Arial" w:hAnsi="Arial" w:cs="Arial"/>
        </w:rPr>
        <w:t xml:space="preserve">das Recht </w:t>
      </w:r>
      <w:r>
        <w:rPr>
          <w:rFonts w:ascii="Arial" w:hAnsi="Arial" w:cs="Arial"/>
        </w:rPr>
        <w:t>auf</w:t>
      </w:r>
      <w:r w:rsidRPr="00251F87">
        <w:rPr>
          <w:rFonts w:ascii="Arial" w:hAnsi="Arial" w:cs="Arial"/>
        </w:rPr>
        <w:t xml:space="preserve"> Berichtigung, Löschung und/oder Einschränkung der Verarbeitung einzelner oder aller über sie erhobenen bzw. gespeicherten Daten </w:t>
      </w:r>
      <w:r w:rsidRPr="00370CF8">
        <w:rPr>
          <w:rFonts w:ascii="Arial" w:hAnsi="Arial" w:cs="Arial"/>
          <w:highlight w:val="lightGray"/>
        </w:rPr>
        <w:t xml:space="preserve">und </w:t>
      </w:r>
      <w:r w:rsidR="00370CF8">
        <w:rPr>
          <w:rFonts w:ascii="Arial" w:hAnsi="Arial" w:cs="Arial"/>
          <w:highlight w:val="lightGray"/>
        </w:rPr>
        <w:t>[falls zutreffend]</w:t>
      </w:r>
      <w:r w:rsidRPr="00370CF8">
        <w:rPr>
          <w:rFonts w:ascii="Arial" w:hAnsi="Arial" w:cs="Arial"/>
          <w:highlight w:val="lightGray"/>
        </w:rPr>
        <w:t xml:space="preserve"> das Recht auf Datenübertragbarkeit</w:t>
      </w:r>
      <w:r w:rsidR="00E56AC4">
        <w:rPr>
          <w:rStyle w:val="Endnotenzeichen"/>
          <w:rFonts w:ascii="Arial" w:hAnsi="Arial" w:cs="Arial"/>
        </w:rPr>
        <w:endnoteReference w:id="7"/>
      </w:r>
      <w:r w:rsidRPr="00251F87">
        <w:rPr>
          <w:rFonts w:ascii="Arial" w:hAnsi="Arial" w:cs="Arial"/>
        </w:rPr>
        <w:t>.</w:t>
      </w:r>
    </w:p>
    <w:p w:rsidR="000944F4" w:rsidRDefault="000944F4" w:rsidP="00251F87">
      <w:pPr>
        <w:spacing w:after="0" w:line="240" w:lineRule="auto"/>
        <w:rPr>
          <w:rFonts w:ascii="Arial" w:hAnsi="Arial" w:cs="Arial"/>
        </w:rPr>
      </w:pPr>
    </w:p>
    <w:p w:rsidR="00251F87" w:rsidRDefault="00370CF8" w:rsidP="00251F87">
      <w:pPr>
        <w:spacing w:after="0" w:line="240" w:lineRule="auto"/>
        <w:rPr>
          <w:rFonts w:ascii="Arial" w:hAnsi="Arial" w:cs="Arial"/>
        </w:rPr>
      </w:pPr>
      <w:r w:rsidRPr="00370CF8">
        <w:rPr>
          <w:rFonts w:ascii="Arial" w:hAnsi="Arial" w:cs="Arial"/>
          <w:highlight w:val="lightGray"/>
        </w:rPr>
        <w:t>[</w:t>
      </w:r>
      <w:r>
        <w:rPr>
          <w:rFonts w:ascii="Arial" w:hAnsi="Arial" w:cs="Arial"/>
          <w:highlight w:val="lightGray"/>
        </w:rPr>
        <w:t>falls zutreffend</w:t>
      </w:r>
      <w:r w:rsidRPr="00370CF8">
        <w:rPr>
          <w:rFonts w:ascii="Arial" w:hAnsi="Arial" w:cs="Arial"/>
          <w:highlight w:val="lightGray"/>
        </w:rPr>
        <w:t xml:space="preserve">: </w:t>
      </w:r>
      <w:r w:rsidR="00251F87" w:rsidRPr="00370CF8">
        <w:rPr>
          <w:rFonts w:ascii="Arial" w:hAnsi="Arial" w:cs="Arial"/>
          <w:highlight w:val="lightGray"/>
        </w:rPr>
        <w:t>Soweit die Verarbeitung auf Ihrer Einwilligung basiert, können Sie Ihre Einwilligung jederzeit mit Wirkung für die Zukunft widerrufen</w:t>
      </w:r>
      <w:r w:rsidR="00F3709F">
        <w:rPr>
          <w:rFonts w:ascii="Arial" w:hAnsi="Arial" w:cs="Arial"/>
          <w:highlight w:val="lightGray"/>
        </w:rPr>
        <w:t xml:space="preserve"> </w:t>
      </w:r>
      <w:r w:rsidR="004A7E42">
        <w:rPr>
          <w:rFonts w:ascii="Arial" w:hAnsi="Arial" w:cs="Arial"/>
          <w:highlight w:val="lightGray"/>
        </w:rPr>
        <w:t>(Art. 7 Abs. 3 DS-GVO).</w:t>
      </w:r>
      <w:r w:rsidRPr="00370CF8">
        <w:rPr>
          <w:rFonts w:ascii="Arial" w:hAnsi="Arial" w:cs="Arial"/>
          <w:highlight w:val="lightGray"/>
        </w:rPr>
        <w:t>]</w:t>
      </w:r>
    </w:p>
    <w:p w:rsidR="000944F4" w:rsidRDefault="000944F4" w:rsidP="00251F87">
      <w:pPr>
        <w:spacing w:after="0" w:line="240" w:lineRule="auto"/>
        <w:rPr>
          <w:rFonts w:ascii="Arial" w:hAnsi="Arial" w:cs="Arial"/>
        </w:rPr>
      </w:pPr>
    </w:p>
    <w:p w:rsidR="00251F87" w:rsidRPr="00251F87" w:rsidRDefault="00370CF8" w:rsidP="00251F87">
      <w:pPr>
        <w:spacing w:after="0" w:line="240" w:lineRule="auto"/>
        <w:rPr>
          <w:rFonts w:ascii="Arial" w:hAnsi="Arial" w:cs="Arial"/>
        </w:rPr>
      </w:pPr>
      <w:r w:rsidRPr="00370CF8">
        <w:rPr>
          <w:rFonts w:ascii="Arial" w:hAnsi="Arial" w:cs="Arial"/>
          <w:highlight w:val="lightGray"/>
        </w:rPr>
        <w:t xml:space="preserve">[falls zutreffend: </w:t>
      </w:r>
      <w:r w:rsidR="00251F87" w:rsidRPr="00370CF8">
        <w:rPr>
          <w:rFonts w:ascii="Arial" w:hAnsi="Arial" w:cs="Arial"/>
          <w:highlight w:val="lightGray"/>
        </w:rPr>
        <w:t>Soweit die Verarbeitung zu Werbezwecken oder im öffentlichen Interesse erfolgt oder auf einer Interessenabwägung basiert, haben Sie das Recht, gegen die weitere Verarbeitung Widerspruch einzulegen. In bestimmten Fällen müssen Sie dabei Gründe vortragen, die sich aus Ihrer besonderen Situation ergeben (Art. 21 DS-GVO).</w:t>
      </w:r>
      <w:r w:rsidRPr="00370CF8">
        <w:rPr>
          <w:rFonts w:ascii="Arial" w:hAnsi="Arial" w:cs="Arial"/>
          <w:highlight w:val="lightGray"/>
        </w:rPr>
        <w:t>]</w:t>
      </w:r>
    </w:p>
    <w:p w:rsidR="000944F4" w:rsidRDefault="000944F4" w:rsidP="00251F87">
      <w:pPr>
        <w:spacing w:after="0" w:line="240" w:lineRule="auto"/>
        <w:rPr>
          <w:rFonts w:ascii="Arial" w:hAnsi="Arial" w:cs="Arial"/>
        </w:rPr>
      </w:pPr>
    </w:p>
    <w:p w:rsidR="00694404" w:rsidRPr="009157AE" w:rsidRDefault="00251F87" w:rsidP="00251F87">
      <w:pPr>
        <w:spacing w:after="0" w:line="240" w:lineRule="auto"/>
        <w:rPr>
          <w:rFonts w:ascii="Arial" w:hAnsi="Arial" w:cs="Arial"/>
        </w:rPr>
      </w:pPr>
      <w:r>
        <w:rPr>
          <w:rFonts w:ascii="Arial" w:hAnsi="Arial" w:cs="Arial"/>
        </w:rPr>
        <w:t>Wenn Sie</w:t>
      </w:r>
      <w:r w:rsidRPr="00251F87">
        <w:rPr>
          <w:rFonts w:ascii="Arial" w:hAnsi="Arial" w:cs="Arial"/>
        </w:rPr>
        <w:t xml:space="preserve"> der Ansicht </w:t>
      </w:r>
      <w:r>
        <w:rPr>
          <w:rFonts w:ascii="Arial" w:hAnsi="Arial" w:cs="Arial"/>
        </w:rPr>
        <w:t>sind</w:t>
      </w:r>
      <w:r w:rsidRPr="00251F87">
        <w:rPr>
          <w:rFonts w:ascii="Arial" w:hAnsi="Arial" w:cs="Arial"/>
        </w:rPr>
        <w:t>,</w:t>
      </w:r>
      <w:r>
        <w:rPr>
          <w:rFonts w:ascii="Arial" w:hAnsi="Arial" w:cs="Arial"/>
        </w:rPr>
        <w:t xml:space="preserve"> dass die Verarbeitung I</w:t>
      </w:r>
      <w:r w:rsidRPr="00251F87">
        <w:rPr>
          <w:rFonts w:ascii="Arial" w:hAnsi="Arial" w:cs="Arial"/>
        </w:rPr>
        <w:t>hrer personenbezogenen Daten gegen die DS</w:t>
      </w:r>
      <w:r w:rsidR="00696D4B">
        <w:rPr>
          <w:rFonts w:ascii="Arial" w:hAnsi="Arial" w:cs="Arial"/>
        </w:rPr>
        <w:t>-</w:t>
      </w:r>
      <w:r w:rsidRPr="00251F87">
        <w:rPr>
          <w:rFonts w:ascii="Arial" w:hAnsi="Arial" w:cs="Arial"/>
        </w:rPr>
        <w:t xml:space="preserve">GVO verstößt, </w:t>
      </w:r>
      <w:r>
        <w:rPr>
          <w:rFonts w:ascii="Arial" w:hAnsi="Arial" w:cs="Arial"/>
        </w:rPr>
        <w:t>können Sie</w:t>
      </w:r>
      <w:r w:rsidRPr="00251F87">
        <w:rPr>
          <w:rFonts w:ascii="Arial" w:hAnsi="Arial" w:cs="Arial"/>
        </w:rPr>
        <w:t xml:space="preserve"> sich bei einer Aufsichtsbehörde beschweren</w:t>
      </w:r>
      <w:r w:rsidR="004A7E42">
        <w:rPr>
          <w:rFonts w:ascii="Arial" w:hAnsi="Arial" w:cs="Arial"/>
        </w:rPr>
        <w:t xml:space="preserve"> (Art. 77 DS-GVO)</w:t>
      </w:r>
      <w:r w:rsidRPr="00251F87">
        <w:rPr>
          <w:rFonts w:ascii="Arial" w:hAnsi="Arial" w:cs="Arial"/>
        </w:rPr>
        <w:t xml:space="preserve">. Die für </w:t>
      </w:r>
      <w:r>
        <w:rPr>
          <w:rFonts w:ascii="Arial" w:hAnsi="Arial" w:cs="Arial"/>
        </w:rPr>
        <w:t xml:space="preserve">die </w:t>
      </w:r>
      <w:r w:rsidR="004A7E42" w:rsidRPr="004A7E42">
        <w:rPr>
          <w:rFonts w:ascii="Arial" w:hAnsi="Arial" w:cs="Arial"/>
          <w:highlight w:val="lightGray"/>
        </w:rPr>
        <w:t>[</w:t>
      </w:r>
      <w:r w:rsidRPr="004A7E42">
        <w:rPr>
          <w:rFonts w:ascii="Arial" w:hAnsi="Arial" w:cs="Arial"/>
          <w:highlight w:val="lightGray"/>
        </w:rPr>
        <w:t>ABC GmbH</w:t>
      </w:r>
      <w:r w:rsidR="004A7E42" w:rsidRPr="004A7E42">
        <w:rPr>
          <w:rFonts w:ascii="Arial" w:hAnsi="Arial" w:cs="Arial"/>
          <w:highlight w:val="lightGray"/>
        </w:rPr>
        <w:t>]</w:t>
      </w:r>
      <w:r w:rsidRPr="00251F87">
        <w:rPr>
          <w:rFonts w:ascii="Arial" w:hAnsi="Arial" w:cs="Arial"/>
        </w:rPr>
        <w:t xml:space="preserve"> zuständige Aufsichtsbehörde ist </w:t>
      </w:r>
      <w:r w:rsidR="000944F4" w:rsidRPr="000944F4">
        <w:rPr>
          <w:rFonts w:ascii="Arial" w:hAnsi="Arial" w:cs="Arial"/>
          <w:highlight w:val="lightGray"/>
        </w:rPr>
        <w:t>[</w:t>
      </w:r>
      <w:r w:rsidR="000944F4">
        <w:rPr>
          <w:rFonts w:ascii="Arial" w:hAnsi="Arial" w:cs="Arial"/>
          <w:highlight w:val="lightGray"/>
        </w:rPr>
        <w:t>z. B.</w:t>
      </w:r>
      <w:r w:rsidR="00386E74">
        <w:rPr>
          <w:rFonts w:ascii="Arial" w:hAnsi="Arial" w:cs="Arial"/>
          <w:highlight w:val="lightGray"/>
        </w:rPr>
        <w:t xml:space="preserve"> </w:t>
      </w:r>
      <w:r w:rsidRPr="00251F87">
        <w:rPr>
          <w:rFonts w:ascii="Arial" w:hAnsi="Arial" w:cs="Arial"/>
          <w:highlight w:val="lightGray"/>
        </w:rPr>
        <w:t xml:space="preserve">Landesbeauftragte für den Datenschutz, </w:t>
      </w:r>
      <w:r w:rsidR="0007253D">
        <w:rPr>
          <w:rFonts w:ascii="Arial" w:hAnsi="Arial" w:cs="Arial"/>
          <w:highlight w:val="lightGray"/>
        </w:rPr>
        <w:t>Otto-von-Guericke</w:t>
      </w:r>
      <w:r w:rsidR="0038054D">
        <w:rPr>
          <w:rFonts w:ascii="Arial" w:hAnsi="Arial" w:cs="Arial"/>
          <w:highlight w:val="lightGray"/>
        </w:rPr>
        <w:t>-S</w:t>
      </w:r>
      <w:bookmarkStart w:id="0" w:name="_GoBack"/>
      <w:bookmarkEnd w:id="0"/>
      <w:r w:rsidRPr="00251F87">
        <w:rPr>
          <w:rFonts w:ascii="Arial" w:hAnsi="Arial" w:cs="Arial"/>
          <w:highlight w:val="lightGray"/>
        </w:rPr>
        <w:t xml:space="preserve">traße </w:t>
      </w:r>
      <w:r w:rsidR="0007253D">
        <w:rPr>
          <w:rFonts w:ascii="Arial" w:hAnsi="Arial" w:cs="Arial"/>
          <w:highlight w:val="lightGray"/>
        </w:rPr>
        <w:t>34a</w:t>
      </w:r>
      <w:r w:rsidRPr="00251F87">
        <w:rPr>
          <w:rFonts w:ascii="Arial" w:hAnsi="Arial" w:cs="Arial"/>
          <w:highlight w:val="lightGray"/>
        </w:rPr>
        <w:t>, 39104 Magdeburg</w:t>
      </w:r>
      <w:r w:rsidR="000944F4" w:rsidRPr="000944F4">
        <w:rPr>
          <w:rFonts w:ascii="Arial" w:hAnsi="Arial" w:cs="Arial"/>
          <w:highlight w:val="lightGray"/>
        </w:rPr>
        <w:t>]</w:t>
      </w:r>
      <w:r w:rsidRPr="00251F87">
        <w:rPr>
          <w:rFonts w:ascii="Arial" w:hAnsi="Arial" w:cs="Arial"/>
        </w:rPr>
        <w:t>.</w:t>
      </w:r>
    </w:p>
    <w:p w:rsidR="00251F87" w:rsidRDefault="00251F87" w:rsidP="009157AE">
      <w:pPr>
        <w:spacing w:after="0" w:line="240" w:lineRule="auto"/>
        <w:rPr>
          <w:rFonts w:ascii="Arial" w:hAnsi="Arial" w:cs="Arial"/>
        </w:rPr>
      </w:pPr>
    </w:p>
    <w:p w:rsidR="006F3A71" w:rsidRDefault="006F3A71" w:rsidP="009157AE">
      <w:pPr>
        <w:spacing w:after="0" w:line="240" w:lineRule="auto"/>
        <w:rPr>
          <w:rFonts w:ascii="Arial" w:hAnsi="Arial" w:cs="Arial"/>
        </w:rPr>
      </w:pPr>
    </w:p>
    <w:p w:rsidR="000944F4" w:rsidRDefault="002B25CC" w:rsidP="009157AE">
      <w:pPr>
        <w:spacing w:after="0" w:line="240" w:lineRule="auto"/>
        <w:rPr>
          <w:rFonts w:ascii="Arial" w:hAnsi="Arial" w:cs="Arial"/>
        </w:rPr>
      </w:pPr>
      <w:r w:rsidRPr="002B25CC">
        <w:rPr>
          <w:rFonts w:ascii="Arial" w:hAnsi="Arial" w:cs="Arial"/>
        </w:rPr>
        <w:t>Wir haben uns bemüht, Ihren Auskunftsanspruch vollständig und richtig zu erfüllen</w:t>
      </w:r>
      <w:r>
        <w:rPr>
          <w:rFonts w:ascii="Arial" w:hAnsi="Arial" w:cs="Arial"/>
        </w:rPr>
        <w:t>.</w:t>
      </w:r>
      <w:r w:rsidRPr="002B25CC">
        <w:rPr>
          <w:rFonts w:ascii="Arial" w:hAnsi="Arial" w:cs="Arial"/>
        </w:rPr>
        <w:t xml:space="preserve"> </w:t>
      </w:r>
      <w:r w:rsidR="00EC36CA">
        <w:rPr>
          <w:rFonts w:ascii="Arial" w:hAnsi="Arial" w:cs="Arial"/>
        </w:rPr>
        <w:t xml:space="preserve">Weitere Details zu den Datenverarbeitungen bei der </w:t>
      </w:r>
      <w:r w:rsidR="00EC36CA" w:rsidRPr="00EC36CA">
        <w:rPr>
          <w:rFonts w:ascii="Arial" w:hAnsi="Arial" w:cs="Arial"/>
          <w:highlight w:val="lightGray"/>
        </w:rPr>
        <w:t>[ABC GmbH]</w:t>
      </w:r>
      <w:r w:rsidR="00EC36CA">
        <w:rPr>
          <w:rFonts w:ascii="Arial" w:hAnsi="Arial" w:cs="Arial"/>
        </w:rPr>
        <w:t xml:space="preserve"> können Sie den datenschutzrechtlichen Informationen entnehmen, die wir Ihnen am </w:t>
      </w:r>
      <w:r w:rsidR="00EC36CA" w:rsidRPr="00EC36CA">
        <w:rPr>
          <w:rFonts w:ascii="Arial" w:hAnsi="Arial" w:cs="Arial"/>
          <w:highlight w:val="lightGray"/>
        </w:rPr>
        <w:t>[Datum]</w:t>
      </w:r>
      <w:r w:rsidR="00EC36CA">
        <w:rPr>
          <w:rFonts w:ascii="Arial" w:hAnsi="Arial" w:cs="Arial"/>
        </w:rPr>
        <w:t xml:space="preserve"> zur Verfügung gestellt haben.</w:t>
      </w:r>
      <w:r w:rsidR="00214FFD">
        <w:rPr>
          <w:rFonts w:ascii="Arial" w:hAnsi="Arial" w:cs="Arial"/>
        </w:rPr>
        <w:t xml:space="preserve"> </w:t>
      </w:r>
      <w:r w:rsidR="000944F4">
        <w:rPr>
          <w:rFonts w:ascii="Arial" w:hAnsi="Arial" w:cs="Arial"/>
        </w:rPr>
        <w:t>Für Rückfragen stehe ich Ihnen unter den im Briefkopf angegebenen Kontaktdaten zur Verfügung.</w:t>
      </w:r>
    </w:p>
    <w:p w:rsidR="000944F4" w:rsidRDefault="000944F4" w:rsidP="009157AE">
      <w:pPr>
        <w:spacing w:after="0" w:line="240" w:lineRule="auto"/>
        <w:rPr>
          <w:rFonts w:ascii="Arial" w:hAnsi="Arial" w:cs="Arial"/>
        </w:rPr>
      </w:pPr>
    </w:p>
    <w:p w:rsidR="00674229" w:rsidRDefault="00674229" w:rsidP="009157AE">
      <w:pPr>
        <w:spacing w:after="0" w:line="240" w:lineRule="auto"/>
        <w:rPr>
          <w:rFonts w:ascii="Arial" w:hAnsi="Arial" w:cs="Arial"/>
        </w:rPr>
      </w:pPr>
    </w:p>
    <w:p w:rsidR="00BC74FD" w:rsidRDefault="00B766CE" w:rsidP="004E1530">
      <w:pPr>
        <w:spacing w:after="0" w:line="240" w:lineRule="auto"/>
        <w:rPr>
          <w:rFonts w:ascii="Arial" w:hAnsi="Arial" w:cs="Arial"/>
        </w:rPr>
      </w:pPr>
      <w:r>
        <w:rPr>
          <w:rFonts w:ascii="Arial" w:hAnsi="Arial" w:cs="Arial"/>
        </w:rPr>
        <w:t>Mit freundlichen Grüßen</w:t>
      </w:r>
    </w:p>
    <w:p w:rsidR="000944F4" w:rsidRDefault="000944F4" w:rsidP="004E1530">
      <w:pPr>
        <w:spacing w:after="0" w:line="240" w:lineRule="auto"/>
        <w:rPr>
          <w:rFonts w:ascii="Arial" w:hAnsi="Arial" w:cs="Arial"/>
        </w:rPr>
      </w:pPr>
    </w:p>
    <w:p w:rsidR="009E357B" w:rsidRPr="009E357B" w:rsidRDefault="009E357B" w:rsidP="004E1530">
      <w:pPr>
        <w:spacing w:after="0" w:line="240" w:lineRule="auto"/>
        <w:rPr>
          <w:rFonts w:ascii="Arial" w:hAnsi="Arial" w:cs="Arial"/>
          <w:highlight w:val="lightGray"/>
        </w:rPr>
      </w:pPr>
      <w:r w:rsidRPr="009E357B">
        <w:rPr>
          <w:rFonts w:ascii="Arial" w:hAnsi="Arial" w:cs="Arial"/>
          <w:highlight w:val="lightGray"/>
        </w:rPr>
        <w:t>Martina Mustermann</w:t>
      </w:r>
    </w:p>
    <w:p w:rsidR="009E357B" w:rsidRDefault="009E357B" w:rsidP="004E1530">
      <w:pPr>
        <w:spacing w:after="0" w:line="240" w:lineRule="auto"/>
        <w:rPr>
          <w:rFonts w:ascii="Arial" w:hAnsi="Arial" w:cs="Arial"/>
        </w:rPr>
      </w:pPr>
      <w:r w:rsidRPr="009E357B">
        <w:rPr>
          <w:rFonts w:ascii="Arial" w:hAnsi="Arial" w:cs="Arial"/>
          <w:highlight w:val="lightGray"/>
        </w:rPr>
        <w:t>ABC GmbH</w:t>
      </w:r>
    </w:p>
    <w:p w:rsidR="000944F4" w:rsidRDefault="000944F4" w:rsidP="004E1530">
      <w:pPr>
        <w:spacing w:after="0" w:line="240" w:lineRule="auto"/>
        <w:rPr>
          <w:rFonts w:ascii="Arial" w:hAnsi="Arial" w:cs="Arial"/>
        </w:rPr>
      </w:pPr>
    </w:p>
    <w:p w:rsidR="000944F4" w:rsidRDefault="000944F4"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p w:rsidR="00B553C3" w:rsidRDefault="00B553C3" w:rsidP="004E1530">
      <w:pPr>
        <w:spacing w:after="0" w:line="240" w:lineRule="auto"/>
        <w:rPr>
          <w:rFonts w:ascii="Arial" w:hAnsi="Arial" w:cs="Arial"/>
        </w:rPr>
      </w:pPr>
    </w:p>
    <w:sectPr w:rsidR="00B553C3" w:rsidSect="00157FE0">
      <w:headerReference w:type="default" r:id="rId8"/>
      <w:headerReference w:type="first" r:id="rId9"/>
      <w:footnotePr>
        <w:pos w:val="beneathText"/>
      </w:footnotePr>
      <w:endnotePr>
        <w:numFmt w:val="decimal"/>
      </w:endnotePr>
      <w:pgSz w:w="11906" w:h="16838"/>
      <w:pgMar w:top="1304"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4D" w:rsidRDefault="0038054D" w:rsidP="004469AD">
      <w:pPr>
        <w:spacing w:after="0" w:line="240" w:lineRule="auto"/>
      </w:pPr>
      <w:r>
        <w:separator/>
      </w:r>
    </w:p>
  </w:endnote>
  <w:endnote w:type="continuationSeparator" w:id="0">
    <w:p w:rsidR="0038054D" w:rsidRDefault="0038054D" w:rsidP="004469AD">
      <w:pPr>
        <w:spacing w:after="0" w:line="240" w:lineRule="auto"/>
      </w:pPr>
      <w:r>
        <w:continuationSeparator/>
      </w:r>
    </w:p>
  </w:endnote>
  <w:endnote w:id="1">
    <w:p w:rsidR="0038054D" w:rsidRDefault="0038054D" w:rsidP="00575B3C">
      <w:pPr>
        <w:pStyle w:val="Endnotentext"/>
        <w:ind w:left="142" w:hanging="142"/>
      </w:pPr>
      <w:r>
        <w:rPr>
          <w:rStyle w:val="Endnotenzeichen"/>
        </w:rPr>
        <w:endnoteRef/>
      </w:r>
      <w:r>
        <w:t xml:space="preserve"> </w:t>
      </w:r>
      <w:r w:rsidRPr="0013737A">
        <w:rPr>
          <w:rFonts w:ascii="Arial" w:hAnsi="Arial" w:cs="Arial"/>
        </w:rPr>
        <w:t xml:space="preserve">Personenbezogene Daten im Sinne von Art. 4 Nr. 1 DS-GVO, über die Auskunft zu erteilen ist, sind sowohl persönliche Informationen wie Identifikationsmerkmale (z.B. Name, Anschrift und Geburtsdatum), äußere Merkmale (wie Geschlecht, Augenfarbe, Größe und Gewicht) oder innere Zustände (z.B. Meinungen, Motive, Wünsche, Überzeugungen und Werturteile), als auch sachliche Informationen wie etwa Vermögens- und Eigentumsverhältnisse, Kommunikations- und Vertragsbeziehungen und alle sonstigen Beziehungen der betroffenen Person zu Dritten und ihrer Umwelt. Auch solche Aussagen, die eine subjektive und/oder objektive Einschätzung zu einer identifizierten oder identifizierbaren Person liefern, weisen einen Personenbezug auf. Soweit in </w:t>
      </w:r>
      <w:r>
        <w:rPr>
          <w:rFonts w:ascii="Arial" w:hAnsi="Arial" w:cs="Arial"/>
        </w:rPr>
        <w:t xml:space="preserve">Schreiben, </w:t>
      </w:r>
      <w:r w:rsidRPr="0013737A">
        <w:rPr>
          <w:rFonts w:ascii="Arial" w:hAnsi="Arial" w:cs="Arial"/>
        </w:rPr>
        <w:t xml:space="preserve">Gesprächsvermerken oder Telefonnotizen eines Verantwortlichen Aussagen einer Person oder Aussagen über eine Person festgehalten sind, handelt es sich um deren personenbezogene Daten (vgl. </w:t>
      </w:r>
      <w:r w:rsidRPr="00C11E9F">
        <w:rPr>
          <w:rFonts w:ascii="Arial" w:hAnsi="Arial" w:cs="Arial"/>
        </w:rPr>
        <w:t xml:space="preserve">Urteil des Bundesgerichtshofes vom 15. Juni 2021, Az. VI ZR 576/19, insbesondere </w:t>
      </w:r>
      <w:proofErr w:type="spellStart"/>
      <w:r w:rsidRPr="00C11E9F">
        <w:rPr>
          <w:rFonts w:ascii="Arial" w:hAnsi="Arial" w:cs="Arial"/>
        </w:rPr>
        <w:t>Rz</w:t>
      </w:r>
      <w:proofErr w:type="spellEnd"/>
      <w:r w:rsidRPr="00C11E9F">
        <w:rPr>
          <w:rFonts w:ascii="Arial" w:hAnsi="Arial" w:cs="Arial"/>
        </w:rPr>
        <w:t>. 22, 25, 27, abrufbar z. B. unter www.bundesgerichtshof.de</w:t>
      </w:r>
      <w:r w:rsidRPr="0013737A">
        <w:rPr>
          <w:rFonts w:ascii="Arial" w:hAnsi="Arial" w:cs="Arial"/>
        </w:rPr>
        <w:t>).</w:t>
      </w:r>
    </w:p>
  </w:endnote>
  <w:endnote w:id="2">
    <w:p w:rsidR="0038054D" w:rsidRDefault="0038054D" w:rsidP="00017B98">
      <w:pPr>
        <w:pStyle w:val="Endnotentext"/>
        <w:ind w:left="142" w:hanging="142"/>
      </w:pPr>
      <w:r>
        <w:rPr>
          <w:rStyle w:val="Endnotenzeichen"/>
        </w:rPr>
        <w:endnoteRef/>
      </w:r>
      <w:r>
        <w:t xml:space="preserve"> </w:t>
      </w:r>
      <w:r w:rsidRPr="0013737A">
        <w:rPr>
          <w:rFonts w:ascii="Arial" w:hAnsi="Arial" w:cs="Arial"/>
        </w:rPr>
        <w:t xml:space="preserve">Das Auskunftsrecht umfasst auch eine Kopie der personenbezogenen Daten, die Gegenstand der Verarbeitung sind (vgl. Art. 15 Abs. 3 DS-GVO). </w:t>
      </w:r>
      <w:r>
        <w:rPr>
          <w:rFonts w:ascii="Arial" w:hAnsi="Arial" w:cs="Arial"/>
        </w:rPr>
        <w:t xml:space="preserve">Darunter kann zunächst z. B. ein Auszug aus der Kundendatenbank bzw. eine Abschrift des Eintrages in der Kundendatenbank verstanden werden, der die personenbezogenen Daten der betroffenen Person enthält. </w:t>
      </w:r>
      <w:r w:rsidRPr="0013737A">
        <w:rPr>
          <w:rFonts w:ascii="Arial" w:hAnsi="Arial" w:cs="Arial"/>
        </w:rPr>
        <w:t xml:space="preserve">Damit verbunden ist jedoch grundsätzlich nicht das Recht auf Übersendung vollständiger Akten oder Schriftstücke. </w:t>
      </w:r>
      <w:r w:rsidRPr="00C11E9F">
        <w:rPr>
          <w:rFonts w:ascii="Arial" w:hAnsi="Arial" w:cs="Arial"/>
        </w:rPr>
        <w:t>Der Auskunftsanspruch dient dazu, dass sich die betroffene Per</w:t>
      </w:r>
      <w:r>
        <w:rPr>
          <w:rFonts w:ascii="Arial" w:hAnsi="Arial" w:cs="Arial"/>
        </w:rPr>
        <w:t>son ein Bild über den Informati</w:t>
      </w:r>
      <w:r w:rsidRPr="00C11E9F">
        <w:rPr>
          <w:rFonts w:ascii="Arial" w:hAnsi="Arial" w:cs="Arial"/>
        </w:rPr>
        <w:t xml:space="preserve">onsstand des für die Datenverarbeitung Verantwortlichen machen und die Rechtmäßigkeit der Datenverarbeitung prüfen können soll (vgl. Erwägungsgrund 63 Satz 1 zur DS-GVO, oben genanntes Urteil des Bundesgerichtshofes unter </w:t>
      </w:r>
      <w:proofErr w:type="spellStart"/>
      <w:r w:rsidRPr="00C11E9F">
        <w:rPr>
          <w:rFonts w:ascii="Arial" w:hAnsi="Arial" w:cs="Arial"/>
        </w:rPr>
        <w:t>Rz</w:t>
      </w:r>
      <w:proofErr w:type="spellEnd"/>
      <w:r w:rsidRPr="00C11E9F">
        <w:rPr>
          <w:rFonts w:ascii="Arial" w:hAnsi="Arial" w:cs="Arial"/>
        </w:rPr>
        <w:t>. 25).</w:t>
      </w:r>
      <w:r>
        <w:rPr>
          <w:rFonts w:ascii="Arial" w:hAnsi="Arial" w:cs="Arial"/>
        </w:rPr>
        <w:t xml:space="preserve"> </w:t>
      </w:r>
      <w:r w:rsidRPr="00C11E9F">
        <w:rPr>
          <w:rFonts w:ascii="Arial" w:hAnsi="Arial" w:cs="Arial"/>
        </w:rPr>
        <w:t>Bei einem großen Umfang von Unterlagen</w:t>
      </w:r>
      <w:r>
        <w:rPr>
          <w:rFonts w:ascii="Arial" w:hAnsi="Arial" w:cs="Arial"/>
        </w:rPr>
        <w:t xml:space="preserve"> wird empfohlen</w:t>
      </w:r>
      <w:r w:rsidRPr="0013737A">
        <w:rPr>
          <w:rFonts w:ascii="Arial" w:hAnsi="Arial" w:cs="Arial"/>
        </w:rPr>
        <w:t xml:space="preserve">, </w:t>
      </w:r>
      <w:r>
        <w:rPr>
          <w:rFonts w:ascii="Arial" w:hAnsi="Arial" w:cs="Arial"/>
        </w:rPr>
        <w:t>dass</w:t>
      </w:r>
      <w:r w:rsidRPr="0013737A">
        <w:rPr>
          <w:rFonts w:ascii="Arial" w:hAnsi="Arial" w:cs="Arial"/>
        </w:rPr>
        <w:t xml:space="preserve"> der Verantwortliche </w:t>
      </w:r>
      <w:r>
        <w:rPr>
          <w:rFonts w:ascii="Arial" w:hAnsi="Arial" w:cs="Arial"/>
        </w:rPr>
        <w:t xml:space="preserve">zunächst </w:t>
      </w:r>
      <w:r w:rsidRPr="0013737A">
        <w:rPr>
          <w:rFonts w:ascii="Arial" w:hAnsi="Arial" w:cs="Arial"/>
        </w:rPr>
        <w:t>mitteilt, welche personenbezogenen Daten des Betroffenen er verarbeitet, welche hierzu gespeicherten Schriftstücke er gespeichert hat und welche personenbezogenen Daten in diesen Schriftstücken enthalten sind. Zweifelsfälle</w:t>
      </w:r>
      <w:r>
        <w:rPr>
          <w:rFonts w:ascii="Arial" w:hAnsi="Arial" w:cs="Arial"/>
        </w:rPr>
        <w:t>, von welchen der Unterlagen Kopien gewünscht sind, können</w:t>
      </w:r>
      <w:r w:rsidRPr="0013737A">
        <w:rPr>
          <w:rFonts w:ascii="Arial" w:hAnsi="Arial" w:cs="Arial"/>
        </w:rPr>
        <w:t xml:space="preserve"> bei Bedarf durch Nachfragen bei dem Betroffenen </w:t>
      </w:r>
      <w:r>
        <w:rPr>
          <w:rFonts w:ascii="Arial" w:hAnsi="Arial" w:cs="Arial"/>
        </w:rPr>
        <w:t>ge</w:t>
      </w:r>
      <w:r w:rsidRPr="0013737A">
        <w:rPr>
          <w:rFonts w:ascii="Arial" w:hAnsi="Arial" w:cs="Arial"/>
        </w:rPr>
        <w:t>klär</w:t>
      </w:r>
      <w:r>
        <w:rPr>
          <w:rFonts w:ascii="Arial" w:hAnsi="Arial" w:cs="Arial"/>
        </w:rPr>
        <w:t>t werd</w:t>
      </w:r>
      <w:r w:rsidRPr="0013737A">
        <w:rPr>
          <w:rFonts w:ascii="Arial" w:hAnsi="Arial" w:cs="Arial"/>
        </w:rPr>
        <w:t>en (vgl. Erwägungsgrund 63 Satz 7).</w:t>
      </w:r>
    </w:p>
  </w:endnote>
  <w:endnote w:id="3">
    <w:p w:rsidR="0038054D" w:rsidRPr="003176CB" w:rsidRDefault="0038054D" w:rsidP="003176CB">
      <w:pPr>
        <w:pStyle w:val="Endnotentext"/>
        <w:ind w:left="142" w:hanging="142"/>
        <w:rPr>
          <w:rFonts w:ascii="Arial" w:hAnsi="Arial" w:cs="Arial"/>
        </w:rPr>
      </w:pPr>
      <w:r>
        <w:rPr>
          <w:rStyle w:val="Endnotenzeichen"/>
        </w:rPr>
        <w:endnoteRef/>
      </w:r>
      <w:r>
        <w:t xml:space="preserve"> </w:t>
      </w:r>
      <w:r w:rsidRPr="003176CB">
        <w:rPr>
          <w:rFonts w:ascii="Arial" w:hAnsi="Arial" w:cs="Arial"/>
        </w:rPr>
        <w:t xml:space="preserve">Datenempfänger sind nach Möglichkeit konkret zu benennen; auf Kategorien ist nur zu verweisen, falls der konkrete Empfänger (noch) nicht benannt werden kann. Datenempfänger sind auch Auftragsverarbeiter, Paketdienstleister, </w:t>
      </w:r>
      <w:r>
        <w:rPr>
          <w:rFonts w:ascii="Arial" w:hAnsi="Arial" w:cs="Arial"/>
        </w:rPr>
        <w:t xml:space="preserve">Wirtschaftsauskunfteien, </w:t>
      </w:r>
      <w:r w:rsidRPr="003176CB">
        <w:rPr>
          <w:rFonts w:ascii="Arial" w:hAnsi="Arial" w:cs="Arial"/>
        </w:rPr>
        <w:t>Steuerberater, Rechtsanwälte</w:t>
      </w:r>
      <w:r>
        <w:rPr>
          <w:rFonts w:ascii="Arial" w:hAnsi="Arial" w:cs="Arial"/>
        </w:rPr>
        <w:t>,</w:t>
      </w:r>
      <w:r w:rsidRPr="003176CB">
        <w:rPr>
          <w:rFonts w:ascii="Arial" w:hAnsi="Arial" w:cs="Arial"/>
        </w:rPr>
        <w:t xml:space="preserve"> Finanzbehörden.</w:t>
      </w:r>
    </w:p>
  </w:endnote>
  <w:endnote w:id="4">
    <w:p w:rsidR="0038054D" w:rsidRPr="00AD548C" w:rsidRDefault="0038054D" w:rsidP="00AD548C">
      <w:pPr>
        <w:pStyle w:val="Endnotentext"/>
        <w:ind w:left="142" w:hanging="142"/>
        <w:rPr>
          <w:rFonts w:ascii="Arial" w:hAnsi="Arial" w:cs="Arial"/>
        </w:rPr>
      </w:pPr>
      <w:r>
        <w:rPr>
          <w:rStyle w:val="Endnotenzeichen"/>
        </w:rPr>
        <w:endnoteRef/>
      </w:r>
      <w:r>
        <w:t xml:space="preserve"> </w:t>
      </w:r>
      <w:r w:rsidRPr="00AD548C">
        <w:rPr>
          <w:rFonts w:ascii="Arial" w:hAnsi="Arial" w:cs="Arial"/>
        </w:rPr>
        <w:t xml:space="preserve">Datenübermittlungen in Drittländer können sich </w:t>
      </w:r>
      <w:r>
        <w:rPr>
          <w:rFonts w:ascii="Arial" w:hAnsi="Arial" w:cs="Arial"/>
        </w:rPr>
        <w:t>bereits daraus</w:t>
      </w:r>
      <w:r w:rsidRPr="00AD548C">
        <w:rPr>
          <w:rFonts w:ascii="Arial" w:hAnsi="Arial" w:cs="Arial"/>
        </w:rPr>
        <w:t xml:space="preserve"> ergeben, </w:t>
      </w:r>
      <w:r>
        <w:rPr>
          <w:rFonts w:ascii="Arial" w:hAnsi="Arial" w:cs="Arial"/>
        </w:rPr>
        <w:t>dass</w:t>
      </w:r>
      <w:r w:rsidRPr="00AD548C">
        <w:rPr>
          <w:rFonts w:ascii="Arial" w:hAnsi="Arial" w:cs="Arial"/>
        </w:rPr>
        <w:t xml:space="preserve"> personenbezogene Daten in einem Cloud-Speicher abgelegt werden, dessen Betreiber seinen Sitz oder die Cloud-Server in einem Drittland unterhält.</w:t>
      </w:r>
    </w:p>
  </w:endnote>
  <w:endnote w:id="5">
    <w:p w:rsidR="0038054D" w:rsidRPr="00993066" w:rsidRDefault="0038054D" w:rsidP="00993066">
      <w:pPr>
        <w:pStyle w:val="Endnotentext"/>
        <w:ind w:left="142" w:hanging="142"/>
        <w:rPr>
          <w:rFonts w:ascii="Arial" w:hAnsi="Arial" w:cs="Arial"/>
        </w:rPr>
      </w:pPr>
      <w:r>
        <w:rPr>
          <w:rStyle w:val="Endnotenzeichen"/>
        </w:rPr>
        <w:endnoteRef/>
      </w:r>
      <w:r>
        <w:t xml:space="preserve"> </w:t>
      </w:r>
      <w:r w:rsidRPr="00993066">
        <w:rPr>
          <w:rFonts w:ascii="Arial" w:hAnsi="Arial" w:cs="Arial"/>
        </w:rPr>
        <w:t>Eine automatisierte Entscheidungsfindung kann beispielweise vorliegen, wenn in einem Onlineshop-System eine vollautomatisierte Entscheidung über das Zustandekommen des Vertrages oder bezüglich bestimmter Zahlarten aufgrund einer Bonitätsprüfung integriert ist.</w:t>
      </w:r>
    </w:p>
  </w:endnote>
  <w:endnote w:id="6">
    <w:p w:rsidR="0038054D" w:rsidRPr="00E9153A" w:rsidRDefault="0038054D" w:rsidP="00E9153A">
      <w:pPr>
        <w:pStyle w:val="Endnotentext"/>
        <w:ind w:left="142" w:hanging="142"/>
        <w:rPr>
          <w:rFonts w:ascii="Arial" w:hAnsi="Arial" w:cs="Arial"/>
        </w:rPr>
      </w:pPr>
      <w:r>
        <w:rPr>
          <w:rStyle w:val="Endnotenzeichen"/>
        </w:rPr>
        <w:endnoteRef/>
      </w:r>
      <w:r>
        <w:t xml:space="preserve"> </w:t>
      </w:r>
      <w:r w:rsidRPr="00E9153A">
        <w:rPr>
          <w:rFonts w:ascii="Arial" w:hAnsi="Arial" w:cs="Arial"/>
        </w:rPr>
        <w:t xml:space="preserve">Die Aufbewahrungspflichten, soweit sie die hier konkret beauskunfteten personenbezogenen Daten betreffen, sind konkret zu benennen, auch mit der </w:t>
      </w:r>
      <w:r>
        <w:rPr>
          <w:rFonts w:ascii="Arial" w:hAnsi="Arial" w:cs="Arial"/>
        </w:rPr>
        <w:t xml:space="preserve">jeweils </w:t>
      </w:r>
      <w:r w:rsidRPr="00E9153A">
        <w:rPr>
          <w:rFonts w:ascii="Arial" w:hAnsi="Arial" w:cs="Arial"/>
        </w:rPr>
        <w:t>einschlägigen Rechtsgrundlage</w:t>
      </w:r>
      <w:r>
        <w:rPr>
          <w:rFonts w:ascii="Arial" w:hAnsi="Arial" w:cs="Arial"/>
        </w:rPr>
        <w:t>.</w:t>
      </w:r>
      <w:r w:rsidRPr="00E9153A">
        <w:rPr>
          <w:rFonts w:ascii="Arial" w:hAnsi="Arial" w:cs="Arial"/>
        </w:rPr>
        <w:t xml:space="preserve"> </w:t>
      </w:r>
      <w:r w:rsidRPr="00E9153A">
        <w:rPr>
          <w:rFonts w:ascii="Arial" w:hAnsi="Arial" w:cs="Arial"/>
          <w:i/>
        </w:rPr>
        <w:t>Zum Beispiel</w:t>
      </w:r>
      <w:r w:rsidRPr="00E9153A">
        <w:rPr>
          <w:rFonts w:ascii="Arial" w:hAnsi="Arial" w:cs="Arial"/>
        </w:rPr>
        <w:t xml:space="preserve"> gelten </w:t>
      </w:r>
      <w:r>
        <w:rPr>
          <w:rFonts w:ascii="Arial" w:hAnsi="Arial" w:cs="Arial"/>
        </w:rPr>
        <w:t>für Geschäftsbriefe und Buchungsbelege handels- bzw. steuerrechtliche Aufbewahrungspflichten nach § 257 des Handelsgesetzbuches (HGB) des bzw. § 147 der Abgabenordnung (AO). Übersichten über die gängigsten gesetzlichen Aufbewahrungspflichten sind häufig bei den Kammern, Berufsvereinigungen oder bei Steuerberatern erhältlich.</w:t>
      </w:r>
    </w:p>
  </w:endnote>
  <w:endnote w:id="7">
    <w:p w:rsidR="0038054D" w:rsidRPr="00E56AC4" w:rsidRDefault="0038054D" w:rsidP="00575B3C">
      <w:pPr>
        <w:pStyle w:val="Endnotentext"/>
        <w:ind w:left="142" w:hanging="142"/>
        <w:rPr>
          <w:rFonts w:ascii="Arial" w:hAnsi="Arial" w:cs="Arial"/>
        </w:rPr>
      </w:pPr>
      <w:r>
        <w:rPr>
          <w:rStyle w:val="Endnotenzeichen"/>
        </w:rPr>
        <w:endnoteRef/>
      </w:r>
      <w:r>
        <w:t xml:space="preserve"> </w:t>
      </w:r>
      <w:r w:rsidRPr="00E56AC4">
        <w:rPr>
          <w:rFonts w:ascii="Arial" w:hAnsi="Arial" w:cs="Arial"/>
        </w:rPr>
        <w:t>Das Recht auf Datenübertragbarkeit besteht nach Art. 20 DS-GVO nur, wenn personenbezogene Daten automatisiert verarbeitet werden und die Verarbeitung auf einer Einwilligung oder auf einem Vertrag beruht, und bezieht sich nur auf die Daten, die die betroffene Person selbst dem Verantwortlichen bereitgestellt hat.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panose1 w:val="020B0302050302020203"/>
    <w:charset w:val="00"/>
    <w:family w:val="swiss"/>
    <w:notTrueType/>
    <w:pitch w:val="variable"/>
    <w:sig w:usb0="A00000E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4D" w:rsidRDefault="0038054D" w:rsidP="004469AD">
      <w:pPr>
        <w:spacing w:after="0" w:line="240" w:lineRule="auto"/>
      </w:pPr>
      <w:r>
        <w:separator/>
      </w:r>
    </w:p>
  </w:footnote>
  <w:footnote w:type="continuationSeparator" w:id="0">
    <w:p w:rsidR="0038054D" w:rsidRDefault="0038054D" w:rsidP="00446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4D" w:rsidRPr="00690EF9" w:rsidRDefault="0038054D" w:rsidP="00690EF9">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4D" w:rsidRDefault="0038054D" w:rsidP="00157FE0">
    <w:pPr>
      <w:pStyle w:val="Kopfzeile"/>
      <w:jc w:val="right"/>
    </w:pPr>
    <w:r w:rsidRPr="00690EF9">
      <w:rPr>
        <w:rFonts w:ascii="Arial" w:hAnsi="Arial" w:cs="Arial"/>
      </w:rPr>
      <w:t>Stand: August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996"/>
    <w:multiLevelType w:val="hybridMultilevel"/>
    <w:tmpl w:val="C284FC48"/>
    <w:lvl w:ilvl="0" w:tplc="4B9E401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553506"/>
    <w:multiLevelType w:val="hybridMultilevel"/>
    <w:tmpl w:val="AA087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286E28"/>
    <w:multiLevelType w:val="hybridMultilevel"/>
    <w:tmpl w:val="81922614"/>
    <w:lvl w:ilvl="0" w:tplc="0076F9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autoHyphenation/>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D"/>
    <w:rsid w:val="00017B98"/>
    <w:rsid w:val="00023389"/>
    <w:rsid w:val="000432C1"/>
    <w:rsid w:val="000579B6"/>
    <w:rsid w:val="00072367"/>
    <w:rsid w:val="0007253D"/>
    <w:rsid w:val="00085A5F"/>
    <w:rsid w:val="000944F4"/>
    <w:rsid w:val="000F3301"/>
    <w:rsid w:val="000F565D"/>
    <w:rsid w:val="00117D37"/>
    <w:rsid w:val="0013078A"/>
    <w:rsid w:val="00136A53"/>
    <w:rsid w:val="0013737A"/>
    <w:rsid w:val="00157FE0"/>
    <w:rsid w:val="001C25FA"/>
    <w:rsid w:val="001F5D16"/>
    <w:rsid w:val="00202A00"/>
    <w:rsid w:val="00211C65"/>
    <w:rsid w:val="00214FFD"/>
    <w:rsid w:val="002256D0"/>
    <w:rsid w:val="0023403E"/>
    <w:rsid w:val="00251F87"/>
    <w:rsid w:val="00267D43"/>
    <w:rsid w:val="002B25CC"/>
    <w:rsid w:val="002B6659"/>
    <w:rsid w:val="002D4E73"/>
    <w:rsid w:val="002D6A8C"/>
    <w:rsid w:val="00315DE4"/>
    <w:rsid w:val="003176CB"/>
    <w:rsid w:val="00333442"/>
    <w:rsid w:val="00333D89"/>
    <w:rsid w:val="00370CF8"/>
    <w:rsid w:val="003728DC"/>
    <w:rsid w:val="0038054D"/>
    <w:rsid w:val="00385D1D"/>
    <w:rsid w:val="00386E74"/>
    <w:rsid w:val="0039054D"/>
    <w:rsid w:val="00393AE8"/>
    <w:rsid w:val="003A1E9B"/>
    <w:rsid w:val="003E15A9"/>
    <w:rsid w:val="003F517B"/>
    <w:rsid w:val="00404A15"/>
    <w:rsid w:val="00420E08"/>
    <w:rsid w:val="00444E33"/>
    <w:rsid w:val="004469AD"/>
    <w:rsid w:val="00477FDC"/>
    <w:rsid w:val="00492B65"/>
    <w:rsid w:val="004A7E42"/>
    <w:rsid w:val="004E1530"/>
    <w:rsid w:val="005667DB"/>
    <w:rsid w:val="00575B3C"/>
    <w:rsid w:val="005808A7"/>
    <w:rsid w:val="00582634"/>
    <w:rsid w:val="005F09B5"/>
    <w:rsid w:val="00674229"/>
    <w:rsid w:val="00690EF9"/>
    <w:rsid w:val="00694404"/>
    <w:rsid w:val="00696D4B"/>
    <w:rsid w:val="006B7F27"/>
    <w:rsid w:val="006D0F54"/>
    <w:rsid w:val="006F3A71"/>
    <w:rsid w:val="0076763F"/>
    <w:rsid w:val="007942DC"/>
    <w:rsid w:val="007F370C"/>
    <w:rsid w:val="00836A55"/>
    <w:rsid w:val="0089205A"/>
    <w:rsid w:val="008B385B"/>
    <w:rsid w:val="008D798A"/>
    <w:rsid w:val="008E35B3"/>
    <w:rsid w:val="009157AE"/>
    <w:rsid w:val="009174B6"/>
    <w:rsid w:val="00941CA4"/>
    <w:rsid w:val="009459E6"/>
    <w:rsid w:val="00953AD8"/>
    <w:rsid w:val="00961F43"/>
    <w:rsid w:val="00993066"/>
    <w:rsid w:val="009965D3"/>
    <w:rsid w:val="009A3E9E"/>
    <w:rsid w:val="009E357B"/>
    <w:rsid w:val="00A11C6E"/>
    <w:rsid w:val="00A121C7"/>
    <w:rsid w:val="00A20901"/>
    <w:rsid w:val="00A21102"/>
    <w:rsid w:val="00A653E6"/>
    <w:rsid w:val="00AC16E9"/>
    <w:rsid w:val="00AD548C"/>
    <w:rsid w:val="00AF3C2E"/>
    <w:rsid w:val="00B3174C"/>
    <w:rsid w:val="00B47968"/>
    <w:rsid w:val="00B553C3"/>
    <w:rsid w:val="00B766CE"/>
    <w:rsid w:val="00B95F14"/>
    <w:rsid w:val="00BC74FD"/>
    <w:rsid w:val="00C11E9F"/>
    <w:rsid w:val="00C70E26"/>
    <w:rsid w:val="00CA7E57"/>
    <w:rsid w:val="00D05D74"/>
    <w:rsid w:val="00D56EE6"/>
    <w:rsid w:val="00D96FC0"/>
    <w:rsid w:val="00DA37CD"/>
    <w:rsid w:val="00E03511"/>
    <w:rsid w:val="00E47439"/>
    <w:rsid w:val="00E56AC4"/>
    <w:rsid w:val="00E56B51"/>
    <w:rsid w:val="00E71FD8"/>
    <w:rsid w:val="00E87AF8"/>
    <w:rsid w:val="00E9153A"/>
    <w:rsid w:val="00EC36CA"/>
    <w:rsid w:val="00F3709F"/>
    <w:rsid w:val="00FC458F"/>
    <w:rsid w:val="00FE1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E6A3"/>
  <w15:chartTrackingRefBased/>
  <w15:docId w15:val="{7BDF7652-7624-4221-B3B1-B5BBDBB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054D"/>
    <w:pPr>
      <w:spacing w:after="60" w:line="276" w:lineRule="auto"/>
      <w:ind w:left="720"/>
      <w:contextualSpacing/>
      <w:jc w:val="both"/>
    </w:pPr>
    <w:rPr>
      <w:rFonts w:ascii="TheSansB W3 Light" w:hAnsi="TheSansB W3 Light"/>
      <w:sz w:val="18"/>
      <w:lang w:eastAsia="de-DE"/>
    </w:rPr>
  </w:style>
  <w:style w:type="paragraph" w:styleId="Funotentext">
    <w:name w:val="footnote text"/>
    <w:basedOn w:val="Standard"/>
    <w:link w:val="FunotentextZchn"/>
    <w:uiPriority w:val="99"/>
    <w:semiHidden/>
    <w:unhideWhenUsed/>
    <w:rsid w:val="004469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69AD"/>
    <w:rPr>
      <w:sz w:val="20"/>
      <w:szCs w:val="20"/>
    </w:rPr>
  </w:style>
  <w:style w:type="character" w:styleId="Funotenzeichen">
    <w:name w:val="footnote reference"/>
    <w:basedOn w:val="Absatz-Standardschriftart"/>
    <w:uiPriority w:val="99"/>
    <w:semiHidden/>
    <w:unhideWhenUsed/>
    <w:rsid w:val="004469AD"/>
    <w:rPr>
      <w:vertAlign w:val="superscript"/>
    </w:rPr>
  </w:style>
  <w:style w:type="paragraph" w:styleId="Sprechblasentext">
    <w:name w:val="Balloon Text"/>
    <w:basedOn w:val="Standard"/>
    <w:link w:val="SprechblasentextZchn"/>
    <w:uiPriority w:val="99"/>
    <w:semiHidden/>
    <w:unhideWhenUsed/>
    <w:rsid w:val="003E15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15A9"/>
    <w:rPr>
      <w:rFonts w:ascii="Segoe UI" w:hAnsi="Segoe UI" w:cs="Segoe UI"/>
      <w:sz w:val="18"/>
      <w:szCs w:val="18"/>
    </w:rPr>
  </w:style>
  <w:style w:type="character" w:styleId="Kommentarzeichen">
    <w:name w:val="annotation reference"/>
    <w:basedOn w:val="Absatz-Standardschriftart"/>
    <w:uiPriority w:val="99"/>
    <w:semiHidden/>
    <w:unhideWhenUsed/>
    <w:rsid w:val="005808A7"/>
    <w:rPr>
      <w:sz w:val="16"/>
      <w:szCs w:val="16"/>
    </w:rPr>
  </w:style>
  <w:style w:type="paragraph" w:styleId="Kommentartext">
    <w:name w:val="annotation text"/>
    <w:basedOn w:val="Standard"/>
    <w:link w:val="KommentartextZchn"/>
    <w:uiPriority w:val="99"/>
    <w:semiHidden/>
    <w:unhideWhenUsed/>
    <w:rsid w:val="005808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08A7"/>
    <w:rPr>
      <w:sz w:val="20"/>
      <w:szCs w:val="20"/>
    </w:rPr>
  </w:style>
  <w:style w:type="paragraph" w:styleId="Kommentarthema">
    <w:name w:val="annotation subject"/>
    <w:basedOn w:val="Kommentartext"/>
    <w:next w:val="Kommentartext"/>
    <w:link w:val="KommentarthemaZchn"/>
    <w:uiPriority w:val="99"/>
    <w:semiHidden/>
    <w:unhideWhenUsed/>
    <w:rsid w:val="005808A7"/>
    <w:rPr>
      <w:b/>
      <w:bCs/>
    </w:rPr>
  </w:style>
  <w:style w:type="character" w:customStyle="1" w:styleId="KommentarthemaZchn">
    <w:name w:val="Kommentarthema Zchn"/>
    <w:basedOn w:val="KommentartextZchn"/>
    <w:link w:val="Kommentarthema"/>
    <w:uiPriority w:val="99"/>
    <w:semiHidden/>
    <w:rsid w:val="005808A7"/>
    <w:rPr>
      <w:b/>
      <w:bCs/>
      <w:sz w:val="20"/>
      <w:szCs w:val="20"/>
    </w:rPr>
  </w:style>
  <w:style w:type="table" w:styleId="Tabellenraster">
    <w:name w:val="Table Grid"/>
    <w:basedOn w:val="NormaleTabelle"/>
    <w:uiPriority w:val="39"/>
    <w:rsid w:val="0025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C16E9"/>
    <w:rPr>
      <w:color w:val="0563C1" w:themeColor="hyperlink"/>
      <w:u w:val="single"/>
    </w:rPr>
  </w:style>
  <w:style w:type="paragraph" w:styleId="Endnotentext">
    <w:name w:val="endnote text"/>
    <w:basedOn w:val="Standard"/>
    <w:link w:val="EndnotentextZchn"/>
    <w:uiPriority w:val="99"/>
    <w:unhideWhenUsed/>
    <w:rsid w:val="0013737A"/>
    <w:pPr>
      <w:spacing w:after="0" w:line="240" w:lineRule="auto"/>
    </w:pPr>
    <w:rPr>
      <w:sz w:val="20"/>
      <w:szCs w:val="20"/>
    </w:rPr>
  </w:style>
  <w:style w:type="character" w:customStyle="1" w:styleId="EndnotentextZchn">
    <w:name w:val="Endnotentext Zchn"/>
    <w:basedOn w:val="Absatz-Standardschriftart"/>
    <w:link w:val="Endnotentext"/>
    <w:uiPriority w:val="99"/>
    <w:rsid w:val="0013737A"/>
    <w:rPr>
      <w:sz w:val="20"/>
      <w:szCs w:val="20"/>
    </w:rPr>
  </w:style>
  <w:style w:type="character" w:styleId="Endnotenzeichen">
    <w:name w:val="endnote reference"/>
    <w:basedOn w:val="Absatz-Standardschriftart"/>
    <w:uiPriority w:val="99"/>
    <w:semiHidden/>
    <w:unhideWhenUsed/>
    <w:rsid w:val="0013737A"/>
    <w:rPr>
      <w:vertAlign w:val="superscript"/>
    </w:rPr>
  </w:style>
  <w:style w:type="paragraph" w:styleId="Kopfzeile">
    <w:name w:val="header"/>
    <w:basedOn w:val="Standard"/>
    <w:link w:val="KopfzeileZchn"/>
    <w:uiPriority w:val="99"/>
    <w:unhideWhenUsed/>
    <w:rsid w:val="00690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0EF9"/>
  </w:style>
  <w:style w:type="paragraph" w:styleId="Fuzeile">
    <w:name w:val="footer"/>
    <w:basedOn w:val="Standard"/>
    <w:link w:val="FuzeileZchn"/>
    <w:uiPriority w:val="99"/>
    <w:unhideWhenUsed/>
    <w:rsid w:val="00690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CC03E-DA0D-4308-B123-10217850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Nock</dc:creator>
  <cp:keywords/>
  <dc:description/>
  <cp:lastModifiedBy>Frau Dolle</cp:lastModifiedBy>
  <cp:revision>4</cp:revision>
  <cp:lastPrinted>2020-12-15T08:48:00Z</cp:lastPrinted>
  <dcterms:created xsi:type="dcterms:W3CDTF">2021-12-22T11:26:00Z</dcterms:created>
  <dcterms:modified xsi:type="dcterms:W3CDTF">2024-07-31T06:49:00Z</dcterms:modified>
</cp:coreProperties>
</file>